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0C" w:rsidRDefault="00477134">
      <w:r>
        <w:rPr>
          <w:noProof/>
        </w:rPr>
        <w:drawing>
          <wp:inline distT="0" distB="0" distL="0" distR="0">
            <wp:extent cx="5942181" cy="10267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181" cy="1026795"/>
                    </a:xfrm>
                    <a:prstGeom prst="rect">
                      <a:avLst/>
                    </a:prstGeom>
                  </pic:spPr>
                </pic:pic>
              </a:graphicData>
            </a:graphic>
          </wp:inline>
        </w:drawing>
      </w:r>
    </w:p>
    <w:p w:rsidR="007E0AF4" w:rsidRDefault="007E0AF4" w:rsidP="007E0AF4">
      <w:pPr>
        <w:jc w:val="center"/>
        <w:rPr>
          <w:sz w:val="28"/>
          <w:szCs w:val="28"/>
        </w:rPr>
      </w:pPr>
      <w:bookmarkStart w:id="0" w:name="Title"/>
      <w:r w:rsidRPr="00201295">
        <w:rPr>
          <w:sz w:val="28"/>
          <w:szCs w:val="28"/>
        </w:rPr>
        <w:t>Frequently Asked Questions</w:t>
      </w:r>
      <w:r>
        <w:rPr>
          <w:sz w:val="28"/>
          <w:szCs w:val="28"/>
        </w:rPr>
        <w:t>: Financial Conflict of Interest</w:t>
      </w:r>
      <w:bookmarkEnd w:id="0"/>
    </w:p>
    <w:p w:rsidR="00425A0B" w:rsidRPr="00A400BF" w:rsidRDefault="00685F9A" w:rsidP="00425A0B">
      <w:pPr>
        <w:rPr>
          <w:szCs w:val="24"/>
        </w:rPr>
      </w:pPr>
      <w:hyperlink w:anchor="Question1" w:history="1">
        <w:r w:rsidR="00425A0B" w:rsidRPr="00425A0B">
          <w:rPr>
            <w:rStyle w:val="Hyperlink"/>
            <w:szCs w:val="24"/>
          </w:rPr>
          <w:t>1. What is a Financial Conflict of Interest?</w:t>
        </w:r>
      </w:hyperlink>
      <w:r w:rsidR="00425A0B" w:rsidRPr="00A400BF">
        <w:rPr>
          <w:szCs w:val="24"/>
        </w:rPr>
        <w:t xml:space="preserve">  </w:t>
      </w:r>
    </w:p>
    <w:p w:rsidR="00425A0B" w:rsidRPr="00A400BF" w:rsidRDefault="00685F9A" w:rsidP="00425A0B">
      <w:pPr>
        <w:rPr>
          <w:szCs w:val="24"/>
        </w:rPr>
      </w:pPr>
      <w:hyperlink w:anchor="Question2" w:history="1">
        <w:r w:rsidR="00425A0B" w:rsidRPr="00CC087E">
          <w:rPr>
            <w:rStyle w:val="Hyperlink"/>
            <w:szCs w:val="24"/>
          </w:rPr>
          <w:t>2. Who needs to participate in Financial Conflict of Interest disclosure?</w:t>
        </w:r>
      </w:hyperlink>
    </w:p>
    <w:p w:rsidR="00425A0B" w:rsidRPr="00A400BF" w:rsidRDefault="00685F9A" w:rsidP="00425A0B">
      <w:pPr>
        <w:rPr>
          <w:szCs w:val="24"/>
        </w:rPr>
      </w:pPr>
      <w:hyperlink w:anchor="Question3" w:history="1">
        <w:r w:rsidR="00425A0B" w:rsidRPr="00CC087E">
          <w:rPr>
            <w:rStyle w:val="Hyperlink"/>
            <w:szCs w:val="24"/>
          </w:rPr>
          <w:t>3. Why does The University of Southern Mississippi have a policy and procedures on Financial Conflicts of Interest?</w:t>
        </w:r>
      </w:hyperlink>
    </w:p>
    <w:p w:rsidR="00425A0B" w:rsidRDefault="00685F9A" w:rsidP="00425A0B">
      <w:pPr>
        <w:spacing w:after="120" w:line="240" w:lineRule="auto"/>
        <w:rPr>
          <w:szCs w:val="24"/>
        </w:rPr>
      </w:pPr>
      <w:hyperlink w:anchor="Question4" w:history="1">
        <w:r w:rsidR="00425A0B" w:rsidRPr="00CC087E">
          <w:rPr>
            <w:rStyle w:val="Hyperlink"/>
            <w:szCs w:val="24"/>
          </w:rPr>
          <w:t>4. Where can I find USM’s policy on Financial Conflicts of Interest?</w:t>
        </w:r>
      </w:hyperlink>
    </w:p>
    <w:p w:rsidR="00425A0B" w:rsidRDefault="00685F9A" w:rsidP="00425A0B">
      <w:pPr>
        <w:rPr>
          <w:szCs w:val="24"/>
        </w:rPr>
      </w:pPr>
      <w:hyperlink w:anchor="Question5" w:history="1">
        <w:r w:rsidR="00425A0B" w:rsidRPr="00CC087E">
          <w:rPr>
            <w:rStyle w:val="Hyperlink"/>
            <w:szCs w:val="24"/>
          </w:rPr>
          <w:t>5. Where can I find USM’s Financial Conflicts of Interest Disclosure Form?</w:t>
        </w:r>
      </w:hyperlink>
    </w:p>
    <w:p w:rsidR="00425A0B" w:rsidRPr="00A400BF" w:rsidRDefault="00685F9A" w:rsidP="00425A0B">
      <w:pPr>
        <w:rPr>
          <w:szCs w:val="24"/>
        </w:rPr>
      </w:pPr>
      <w:hyperlink w:anchor="Question6" w:history="1">
        <w:r w:rsidR="00425A0B" w:rsidRPr="00CC087E">
          <w:rPr>
            <w:rStyle w:val="Hyperlink"/>
            <w:szCs w:val="24"/>
          </w:rPr>
          <w:t>6. I do not receive any federal funding for my work. Do I still need to complete a disclosure form?</w:t>
        </w:r>
      </w:hyperlink>
    </w:p>
    <w:p w:rsidR="00425A0B" w:rsidRPr="00A400BF" w:rsidRDefault="00685F9A" w:rsidP="00425A0B">
      <w:pPr>
        <w:rPr>
          <w:szCs w:val="24"/>
        </w:rPr>
      </w:pPr>
      <w:hyperlink w:anchor="Question7" w:history="1">
        <w:r w:rsidR="00425A0B" w:rsidRPr="00CC087E">
          <w:rPr>
            <w:rStyle w:val="Hyperlink"/>
            <w:szCs w:val="24"/>
          </w:rPr>
          <w:t>7. What is a “Significant” Financial Interest?</w:t>
        </w:r>
      </w:hyperlink>
    </w:p>
    <w:p w:rsidR="00425A0B" w:rsidRPr="00A400BF" w:rsidRDefault="00685F9A" w:rsidP="00425A0B">
      <w:pPr>
        <w:rPr>
          <w:szCs w:val="24"/>
        </w:rPr>
      </w:pPr>
      <w:hyperlink w:anchor="Question8" w:history="1">
        <w:r w:rsidR="00425A0B" w:rsidRPr="00CC087E">
          <w:rPr>
            <w:rStyle w:val="Hyperlink"/>
            <w:szCs w:val="24"/>
          </w:rPr>
          <w:t>8. What are “Institutional Responsibilities”?</w:t>
        </w:r>
      </w:hyperlink>
    </w:p>
    <w:p w:rsidR="00425A0B" w:rsidRDefault="00685F9A" w:rsidP="00425A0B">
      <w:pPr>
        <w:rPr>
          <w:szCs w:val="24"/>
        </w:rPr>
      </w:pPr>
      <w:hyperlink w:anchor="Question9" w:history="1">
        <w:r w:rsidR="00425A0B" w:rsidRPr="00CC087E">
          <w:rPr>
            <w:rStyle w:val="Hyperlink"/>
            <w:szCs w:val="24"/>
          </w:rPr>
          <w:t>9. When does Financial Conflict of Interest disclosure need to occur?</w:t>
        </w:r>
      </w:hyperlink>
    </w:p>
    <w:p w:rsidR="00425A0B" w:rsidRPr="00A400BF" w:rsidRDefault="00685F9A" w:rsidP="00425A0B">
      <w:pPr>
        <w:rPr>
          <w:szCs w:val="24"/>
        </w:rPr>
      </w:pPr>
      <w:hyperlink w:anchor="Question10" w:history="1">
        <w:r w:rsidR="00425A0B" w:rsidRPr="00CC087E">
          <w:rPr>
            <w:rStyle w:val="Hyperlink"/>
            <w:szCs w:val="24"/>
          </w:rPr>
          <w:t>10. What do I need to disclose?</w:t>
        </w:r>
      </w:hyperlink>
    </w:p>
    <w:p w:rsidR="00425A0B" w:rsidRPr="00A400BF" w:rsidRDefault="00685F9A" w:rsidP="00425A0B">
      <w:pPr>
        <w:rPr>
          <w:szCs w:val="24"/>
        </w:rPr>
      </w:pPr>
      <w:hyperlink w:anchor="Question11" w:history="1">
        <w:r w:rsidR="00425A0B" w:rsidRPr="00CC087E">
          <w:rPr>
            <w:rStyle w:val="Hyperlink"/>
            <w:szCs w:val="24"/>
          </w:rPr>
          <w:t>11. Who are “Investigators”?</w:t>
        </w:r>
      </w:hyperlink>
    </w:p>
    <w:p w:rsidR="00425A0B" w:rsidRDefault="00685F9A" w:rsidP="00425A0B">
      <w:pPr>
        <w:rPr>
          <w:szCs w:val="24"/>
        </w:rPr>
      </w:pPr>
      <w:hyperlink w:anchor="Question12" w:history="1">
        <w:r w:rsidR="00425A0B" w:rsidRPr="00CC087E">
          <w:rPr>
            <w:rStyle w:val="Hyperlink"/>
            <w:szCs w:val="24"/>
          </w:rPr>
          <w:t>12. What are examples of Significant Financial Interests?</w:t>
        </w:r>
      </w:hyperlink>
    </w:p>
    <w:p w:rsidR="00425A0B" w:rsidRPr="00A400BF" w:rsidRDefault="00685F9A" w:rsidP="00425A0B">
      <w:pPr>
        <w:rPr>
          <w:szCs w:val="24"/>
        </w:rPr>
      </w:pPr>
      <w:hyperlink w:anchor="Question13" w:history="1">
        <w:r w:rsidR="00425A0B" w:rsidRPr="00CC087E">
          <w:rPr>
            <w:rStyle w:val="Hyperlink"/>
            <w:szCs w:val="24"/>
          </w:rPr>
          <w:t>13. Why does the disclosure form ask about the Significant Financial Interests of my family members?</w:t>
        </w:r>
      </w:hyperlink>
    </w:p>
    <w:p w:rsidR="00425A0B" w:rsidRDefault="00685F9A" w:rsidP="00425A0B">
      <w:pPr>
        <w:rPr>
          <w:szCs w:val="24"/>
        </w:rPr>
      </w:pPr>
      <w:hyperlink w:anchor="Question14" w:history="1">
        <w:r w:rsidR="00425A0B" w:rsidRPr="00CC087E">
          <w:rPr>
            <w:rStyle w:val="Hyperlink"/>
            <w:szCs w:val="24"/>
          </w:rPr>
          <w:t>14. What is an FCOI Addendum Form?</w:t>
        </w:r>
      </w:hyperlink>
    </w:p>
    <w:p w:rsidR="00425A0B" w:rsidRPr="00A400BF" w:rsidRDefault="00685F9A" w:rsidP="00425A0B">
      <w:pPr>
        <w:rPr>
          <w:szCs w:val="24"/>
        </w:rPr>
      </w:pPr>
      <w:hyperlink w:anchor="Question15" w:history="1">
        <w:r w:rsidR="00425A0B" w:rsidRPr="00CC087E">
          <w:rPr>
            <w:rStyle w:val="Hyperlink"/>
            <w:szCs w:val="24"/>
          </w:rPr>
          <w:t>15. What happens after I disclose a Significant Financial Interest?</w:t>
        </w:r>
      </w:hyperlink>
    </w:p>
    <w:p w:rsidR="00425A0B" w:rsidRPr="00A400BF" w:rsidRDefault="00685F9A" w:rsidP="00425A0B">
      <w:pPr>
        <w:rPr>
          <w:szCs w:val="24"/>
        </w:rPr>
      </w:pPr>
      <w:hyperlink w:anchor="Question16" w:history="1">
        <w:r w:rsidR="00425A0B" w:rsidRPr="00CC087E">
          <w:rPr>
            <w:rStyle w:val="Hyperlink"/>
            <w:szCs w:val="24"/>
          </w:rPr>
          <w:t xml:space="preserve">16. Must I disclose a textbook I’ve authored and am using in one of my classes? </w:t>
        </w:r>
      </w:hyperlink>
      <w:r w:rsidR="00425A0B" w:rsidRPr="00A400BF">
        <w:rPr>
          <w:szCs w:val="24"/>
        </w:rPr>
        <w:t xml:space="preserve"> </w:t>
      </w:r>
    </w:p>
    <w:p w:rsidR="00425A0B" w:rsidRDefault="00685F9A" w:rsidP="00425A0B">
      <w:pPr>
        <w:spacing w:after="120" w:line="240" w:lineRule="auto"/>
        <w:rPr>
          <w:szCs w:val="24"/>
        </w:rPr>
      </w:pPr>
      <w:hyperlink w:anchor="Question17" w:history="1">
        <w:r w:rsidR="00425A0B" w:rsidRPr="00CC087E">
          <w:rPr>
            <w:rStyle w:val="Hyperlink"/>
            <w:szCs w:val="24"/>
          </w:rPr>
          <w:t>17. Do I need to disclose Significant Financial Interests even when I am sure there is no interference with my institutional responsibilities?</w:t>
        </w:r>
      </w:hyperlink>
    </w:p>
    <w:p w:rsidR="00425A0B" w:rsidRDefault="00685F9A" w:rsidP="00425A0B">
      <w:pPr>
        <w:spacing w:after="120" w:line="240" w:lineRule="auto"/>
        <w:rPr>
          <w:szCs w:val="24"/>
        </w:rPr>
      </w:pPr>
      <w:hyperlink w:anchor="Question18" w:history="1">
        <w:r w:rsidR="00425A0B" w:rsidRPr="00CC087E">
          <w:rPr>
            <w:rStyle w:val="Hyperlink"/>
            <w:szCs w:val="24"/>
          </w:rPr>
          <w:t>18. Will I need to give up any Significant Financial Interests I disclose?</w:t>
        </w:r>
      </w:hyperlink>
    </w:p>
    <w:p w:rsidR="00425A0B" w:rsidRPr="00A400BF" w:rsidRDefault="00425A0B" w:rsidP="00425A0B">
      <w:pPr>
        <w:spacing w:after="120" w:line="240" w:lineRule="auto"/>
        <w:ind w:left="720"/>
        <w:rPr>
          <w:szCs w:val="24"/>
        </w:rPr>
      </w:pPr>
    </w:p>
    <w:p w:rsidR="00425A0B" w:rsidRDefault="00685F9A" w:rsidP="00425A0B">
      <w:pPr>
        <w:spacing w:after="120" w:line="240" w:lineRule="auto"/>
        <w:rPr>
          <w:szCs w:val="24"/>
        </w:rPr>
      </w:pPr>
      <w:hyperlink w:anchor="Question19" w:history="1">
        <w:r w:rsidR="00425A0B" w:rsidRPr="00CC087E">
          <w:rPr>
            <w:rStyle w:val="Hyperlink"/>
            <w:szCs w:val="24"/>
          </w:rPr>
          <w:t>19. Who will see the information I disclose?</w:t>
        </w:r>
      </w:hyperlink>
    </w:p>
    <w:p w:rsidR="00425A0B" w:rsidRDefault="00685F9A" w:rsidP="00425A0B">
      <w:pPr>
        <w:spacing w:after="120" w:line="240" w:lineRule="auto"/>
        <w:rPr>
          <w:szCs w:val="24"/>
        </w:rPr>
      </w:pPr>
      <w:hyperlink w:anchor="Question20" w:history="1">
        <w:r w:rsidR="00425A0B" w:rsidRPr="00CC087E">
          <w:rPr>
            <w:rStyle w:val="Hyperlink"/>
            <w:szCs w:val="24"/>
          </w:rPr>
          <w:t>20. When required by an external sponsor, how do I complete Financial Conflict of Interest training?</w:t>
        </w:r>
      </w:hyperlink>
    </w:p>
    <w:p w:rsidR="00425A0B" w:rsidRDefault="00425A0B" w:rsidP="00425A0B">
      <w:pPr>
        <w:ind w:left="720"/>
        <w:rPr>
          <w:szCs w:val="24"/>
        </w:rPr>
      </w:pPr>
    </w:p>
    <w:p w:rsidR="0096498A" w:rsidRPr="00A400BF" w:rsidRDefault="0096498A" w:rsidP="0096498A">
      <w:pPr>
        <w:rPr>
          <w:szCs w:val="24"/>
        </w:rPr>
      </w:pPr>
      <w:bookmarkStart w:id="1" w:name="Question1"/>
      <w:r>
        <w:rPr>
          <w:szCs w:val="24"/>
        </w:rPr>
        <w:t>1</w:t>
      </w:r>
      <w:r w:rsidRPr="00A400BF">
        <w:rPr>
          <w:szCs w:val="24"/>
        </w:rPr>
        <w:t>. What is a Financial Conflict of Interest?</w:t>
      </w:r>
      <w:bookmarkEnd w:id="1"/>
      <w:r w:rsidRPr="00A400BF">
        <w:rPr>
          <w:szCs w:val="24"/>
        </w:rPr>
        <w:t xml:space="preserve">  </w:t>
      </w:r>
    </w:p>
    <w:p w:rsidR="0096498A" w:rsidRPr="00A400BF" w:rsidRDefault="0096498A" w:rsidP="0096498A">
      <w:pPr>
        <w:ind w:left="720"/>
        <w:rPr>
          <w:szCs w:val="24"/>
        </w:rPr>
      </w:pPr>
      <w:r w:rsidRPr="00A400BF">
        <w:rPr>
          <w:szCs w:val="24"/>
        </w:rPr>
        <w:t xml:space="preserve">A financial conflict of interest </w:t>
      </w:r>
      <w:r>
        <w:rPr>
          <w:szCs w:val="24"/>
        </w:rPr>
        <w:t xml:space="preserve">(FCOI) </w:t>
      </w:r>
      <w:r w:rsidRPr="00A400BF">
        <w:rPr>
          <w:szCs w:val="24"/>
        </w:rPr>
        <w:t xml:space="preserve">is a situation in which significant financial interests </w:t>
      </w:r>
      <w:r>
        <w:rPr>
          <w:szCs w:val="24"/>
        </w:rPr>
        <w:t xml:space="preserve">(SFIs) </w:t>
      </w:r>
      <w:r w:rsidRPr="00A400BF">
        <w:rPr>
          <w:szCs w:val="24"/>
        </w:rPr>
        <w:t xml:space="preserve">might compromise or reasonably appear to comprise the objectivity of someone’s </w:t>
      </w:r>
      <w:r>
        <w:rPr>
          <w:szCs w:val="24"/>
        </w:rPr>
        <w:t xml:space="preserve">professional </w:t>
      </w:r>
      <w:r w:rsidRPr="00A400BF">
        <w:rPr>
          <w:szCs w:val="24"/>
        </w:rPr>
        <w:t>judgment</w:t>
      </w:r>
      <w:r>
        <w:rPr>
          <w:szCs w:val="24"/>
        </w:rPr>
        <w:t>.</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6272A3" w:rsidRPr="00A400BF" w:rsidRDefault="00425A0B" w:rsidP="006272A3">
      <w:pPr>
        <w:rPr>
          <w:szCs w:val="24"/>
        </w:rPr>
      </w:pPr>
      <w:bookmarkStart w:id="2" w:name="Question2"/>
      <w:r>
        <w:rPr>
          <w:szCs w:val="24"/>
        </w:rPr>
        <w:t>2</w:t>
      </w:r>
      <w:r w:rsidR="006272A3" w:rsidRPr="00A400BF">
        <w:rPr>
          <w:szCs w:val="24"/>
        </w:rPr>
        <w:t xml:space="preserve">. Who </w:t>
      </w:r>
      <w:r w:rsidR="006272A3">
        <w:rPr>
          <w:szCs w:val="24"/>
        </w:rPr>
        <w:t>n</w:t>
      </w:r>
      <w:r w:rsidR="006272A3" w:rsidRPr="00A400BF">
        <w:rPr>
          <w:szCs w:val="24"/>
        </w:rPr>
        <w:t xml:space="preserve">eeds to </w:t>
      </w:r>
      <w:r w:rsidR="006272A3">
        <w:rPr>
          <w:szCs w:val="24"/>
        </w:rPr>
        <w:t xml:space="preserve">participate in </w:t>
      </w:r>
      <w:r w:rsidR="006272A3" w:rsidRPr="00A400BF">
        <w:rPr>
          <w:szCs w:val="24"/>
        </w:rPr>
        <w:t xml:space="preserve">Financial Conflict of Interest </w:t>
      </w:r>
      <w:r w:rsidR="006272A3">
        <w:rPr>
          <w:szCs w:val="24"/>
        </w:rPr>
        <w:t>d</w:t>
      </w:r>
      <w:r w:rsidR="006272A3" w:rsidRPr="00A400BF">
        <w:rPr>
          <w:szCs w:val="24"/>
        </w:rPr>
        <w:t>isclosure?</w:t>
      </w:r>
      <w:bookmarkEnd w:id="2"/>
    </w:p>
    <w:p w:rsidR="006272A3" w:rsidRPr="00A400BF" w:rsidRDefault="006272A3" w:rsidP="006272A3">
      <w:pPr>
        <w:ind w:left="720"/>
        <w:rPr>
          <w:szCs w:val="24"/>
        </w:rPr>
      </w:pPr>
      <w:r w:rsidRPr="00A400BF">
        <w:rPr>
          <w:szCs w:val="24"/>
        </w:rPr>
        <w:t>All full-time USM faculty members</w:t>
      </w:r>
      <w:r w:rsidR="008872A1">
        <w:rPr>
          <w:szCs w:val="24"/>
        </w:rPr>
        <w:t>, research scientists, and librarians</w:t>
      </w:r>
      <w:bookmarkStart w:id="3" w:name="_GoBack"/>
      <w:bookmarkEnd w:id="3"/>
      <w:r w:rsidRPr="00A400BF">
        <w:rPr>
          <w:szCs w:val="24"/>
        </w:rPr>
        <w:t xml:space="preserve"> must participate in the disclosure process. Disclosure forms also need to be completed by investigators working on externally sponsored projects when sponsors require such disclosure.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425A0B" w:rsidP="007E0AF4">
      <w:pPr>
        <w:rPr>
          <w:szCs w:val="24"/>
        </w:rPr>
      </w:pPr>
      <w:bookmarkStart w:id="4" w:name="Question3"/>
      <w:r>
        <w:rPr>
          <w:szCs w:val="24"/>
        </w:rPr>
        <w:t>3</w:t>
      </w:r>
      <w:r w:rsidR="007E0AF4" w:rsidRPr="00A400BF">
        <w:rPr>
          <w:szCs w:val="24"/>
        </w:rPr>
        <w:t>. Why does The University of Southern Mississippi have a policy and procedures on Financial Conflicts of Interest?</w:t>
      </w:r>
    </w:p>
    <w:bookmarkEnd w:id="4"/>
    <w:p w:rsidR="007E0AF4" w:rsidRPr="00A400BF" w:rsidRDefault="007E0AF4" w:rsidP="007E0AF4">
      <w:pPr>
        <w:ind w:left="720"/>
        <w:rPr>
          <w:szCs w:val="24"/>
        </w:rPr>
      </w:pPr>
      <w:r>
        <w:rPr>
          <w:szCs w:val="24"/>
        </w:rPr>
        <w:t xml:space="preserve">Financial Conflicts of Interest (FCOIs) </w:t>
      </w:r>
      <w:r w:rsidRPr="00A400BF">
        <w:rPr>
          <w:szCs w:val="24"/>
        </w:rPr>
        <w:t>can damage the objectivity of research and scholarship</w:t>
      </w:r>
      <w:r>
        <w:rPr>
          <w:szCs w:val="24"/>
        </w:rPr>
        <w:t xml:space="preserve"> and </w:t>
      </w:r>
      <w:r w:rsidRPr="00A400BF">
        <w:rPr>
          <w:szCs w:val="24"/>
        </w:rPr>
        <w:t>U</w:t>
      </w:r>
      <w:r>
        <w:rPr>
          <w:szCs w:val="24"/>
        </w:rPr>
        <w:t>SM</w:t>
      </w:r>
      <w:r w:rsidRPr="00A400BF">
        <w:rPr>
          <w:szCs w:val="24"/>
        </w:rPr>
        <w:t xml:space="preserve"> has a</w:t>
      </w:r>
      <w:r>
        <w:rPr>
          <w:szCs w:val="24"/>
        </w:rPr>
        <w:t xml:space="preserve"> responsibility </w:t>
      </w:r>
      <w:r w:rsidRPr="00A400BF">
        <w:rPr>
          <w:szCs w:val="24"/>
        </w:rPr>
        <w:t>to r</w:t>
      </w:r>
      <w:r w:rsidR="002522D6">
        <w:rPr>
          <w:szCs w:val="24"/>
        </w:rPr>
        <w:t>educe their potential</w:t>
      </w:r>
      <w:r w:rsidRPr="00A400BF">
        <w:rPr>
          <w:szCs w:val="24"/>
        </w:rPr>
        <w:t xml:space="preserve"> influence. While </w:t>
      </w:r>
      <w:r>
        <w:rPr>
          <w:szCs w:val="24"/>
        </w:rPr>
        <w:t xml:space="preserve">Southern Miss </w:t>
      </w:r>
      <w:r w:rsidRPr="00A400BF">
        <w:rPr>
          <w:szCs w:val="24"/>
        </w:rPr>
        <w:t xml:space="preserve">has </w:t>
      </w:r>
      <w:r>
        <w:rPr>
          <w:szCs w:val="24"/>
        </w:rPr>
        <w:t xml:space="preserve">a </w:t>
      </w:r>
      <w:r w:rsidRPr="00A400BF">
        <w:rPr>
          <w:szCs w:val="24"/>
        </w:rPr>
        <w:t>long</w:t>
      </w:r>
      <w:r>
        <w:rPr>
          <w:szCs w:val="24"/>
        </w:rPr>
        <w:t>-standing</w:t>
      </w:r>
      <w:r w:rsidRPr="00A400BF">
        <w:rPr>
          <w:szCs w:val="24"/>
        </w:rPr>
        <w:t xml:space="preserve"> FCOI policy, </w:t>
      </w:r>
      <w:r>
        <w:rPr>
          <w:szCs w:val="24"/>
        </w:rPr>
        <w:t xml:space="preserve">updated </w:t>
      </w:r>
      <w:hyperlink r:id="rId9" w:history="1">
        <w:r w:rsidRPr="00A400BF">
          <w:rPr>
            <w:rStyle w:val="Hyperlink"/>
            <w:szCs w:val="24"/>
          </w:rPr>
          <w:t>regulations</w:t>
        </w:r>
      </w:hyperlink>
      <w:r w:rsidRPr="00A400BF">
        <w:rPr>
          <w:szCs w:val="24"/>
        </w:rPr>
        <w:t xml:space="preserve"> </w:t>
      </w:r>
      <w:r>
        <w:rPr>
          <w:szCs w:val="24"/>
        </w:rPr>
        <w:t xml:space="preserve">from Health and Human Services </w:t>
      </w:r>
      <w:r w:rsidRPr="00A400BF">
        <w:rPr>
          <w:szCs w:val="24"/>
        </w:rPr>
        <w:t>(</w:t>
      </w:r>
      <w:r>
        <w:rPr>
          <w:szCs w:val="24"/>
        </w:rPr>
        <w:t>H</w:t>
      </w:r>
      <w:r w:rsidRPr="00A400BF">
        <w:rPr>
          <w:szCs w:val="24"/>
        </w:rPr>
        <w:t>HS)</w:t>
      </w:r>
      <w:r>
        <w:rPr>
          <w:szCs w:val="24"/>
        </w:rPr>
        <w:t xml:space="preserve">, </w:t>
      </w:r>
      <w:r w:rsidRPr="00A400BF">
        <w:rPr>
          <w:szCs w:val="24"/>
        </w:rPr>
        <w:t>the National Science Foundation (NSF)</w:t>
      </w:r>
      <w:r>
        <w:rPr>
          <w:szCs w:val="24"/>
        </w:rPr>
        <w:t>,</w:t>
      </w:r>
      <w:r w:rsidRPr="00A400BF">
        <w:rPr>
          <w:szCs w:val="24"/>
        </w:rPr>
        <w:t xml:space="preserve"> and selected non-governmental funding organizations </w:t>
      </w:r>
      <w:r>
        <w:rPr>
          <w:szCs w:val="24"/>
        </w:rPr>
        <w:t>impose additional requirements</w:t>
      </w:r>
      <w:r w:rsidRPr="00A400BF">
        <w:rPr>
          <w:szCs w:val="24"/>
        </w:rPr>
        <w:t xml:space="preserv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2522D6" w:rsidRDefault="00425A0B" w:rsidP="002522D6">
      <w:pPr>
        <w:spacing w:after="120" w:line="240" w:lineRule="auto"/>
        <w:rPr>
          <w:szCs w:val="24"/>
        </w:rPr>
      </w:pPr>
      <w:bookmarkStart w:id="5" w:name="Question4"/>
      <w:r>
        <w:rPr>
          <w:szCs w:val="24"/>
        </w:rPr>
        <w:t>4</w:t>
      </w:r>
      <w:r w:rsidR="002522D6">
        <w:rPr>
          <w:szCs w:val="24"/>
        </w:rPr>
        <w:t xml:space="preserve">. </w:t>
      </w:r>
      <w:r w:rsidR="002522D6" w:rsidRPr="00A400BF">
        <w:rPr>
          <w:szCs w:val="24"/>
        </w:rPr>
        <w:t xml:space="preserve">Where </w:t>
      </w:r>
      <w:r w:rsidR="002522D6">
        <w:rPr>
          <w:szCs w:val="24"/>
        </w:rPr>
        <w:t xml:space="preserve">can I find </w:t>
      </w:r>
      <w:r w:rsidR="002522D6" w:rsidRPr="00A400BF">
        <w:rPr>
          <w:szCs w:val="24"/>
        </w:rPr>
        <w:t xml:space="preserve">USM’s policy on </w:t>
      </w:r>
      <w:r w:rsidR="002522D6">
        <w:rPr>
          <w:szCs w:val="24"/>
        </w:rPr>
        <w:t>F</w:t>
      </w:r>
      <w:r w:rsidR="002522D6" w:rsidRPr="00A400BF">
        <w:rPr>
          <w:szCs w:val="24"/>
        </w:rPr>
        <w:t xml:space="preserve">inancial </w:t>
      </w:r>
      <w:r w:rsidR="002522D6">
        <w:rPr>
          <w:szCs w:val="24"/>
        </w:rPr>
        <w:t>C</w:t>
      </w:r>
      <w:r w:rsidR="002522D6" w:rsidRPr="00A400BF">
        <w:rPr>
          <w:szCs w:val="24"/>
        </w:rPr>
        <w:t xml:space="preserve">onflicts of </w:t>
      </w:r>
      <w:r w:rsidR="002522D6">
        <w:rPr>
          <w:szCs w:val="24"/>
        </w:rPr>
        <w:t>I</w:t>
      </w:r>
      <w:r w:rsidR="002522D6" w:rsidRPr="00A400BF">
        <w:rPr>
          <w:szCs w:val="24"/>
        </w:rPr>
        <w:t>nterest?</w:t>
      </w:r>
    </w:p>
    <w:bookmarkEnd w:id="5"/>
    <w:p w:rsidR="0096498A" w:rsidRDefault="002522D6" w:rsidP="007E0AF4">
      <w:pPr>
        <w:rPr>
          <w:szCs w:val="24"/>
        </w:rPr>
      </w:pPr>
      <w:r>
        <w:rPr>
          <w:szCs w:val="24"/>
        </w:rPr>
        <w:tab/>
        <w:t xml:space="preserve">USM’s policy is found on the University’s Institutional Policies </w:t>
      </w:r>
      <w:hyperlink r:id="rId10" w:tooltip="under &quot;Research&quot; " w:history="1">
        <w:r w:rsidR="0096498A" w:rsidRPr="0096498A">
          <w:rPr>
            <w:rStyle w:val="Hyperlink"/>
            <w:szCs w:val="24"/>
          </w:rPr>
          <w:t>page</w:t>
        </w:r>
      </w:hyperlink>
      <w:r w:rsidR="006272A3">
        <w:rPr>
          <w:szCs w:val="24"/>
        </w:rPr>
        <w:t>, under “Research.”</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3F3C22" w:rsidRDefault="00425A0B" w:rsidP="007E0AF4">
      <w:pPr>
        <w:rPr>
          <w:szCs w:val="24"/>
        </w:rPr>
      </w:pPr>
      <w:bookmarkStart w:id="6" w:name="Question5"/>
      <w:r>
        <w:rPr>
          <w:szCs w:val="24"/>
        </w:rPr>
        <w:t>5</w:t>
      </w:r>
      <w:r w:rsidR="003F3C22">
        <w:rPr>
          <w:szCs w:val="24"/>
        </w:rPr>
        <w:t>. Where can I find USM’s Financial Conflicts of Interest Disclosure Form?</w:t>
      </w:r>
    </w:p>
    <w:bookmarkEnd w:id="6"/>
    <w:p w:rsidR="003F3C22" w:rsidRDefault="003F3C22" w:rsidP="003F3C22">
      <w:pPr>
        <w:ind w:left="720"/>
        <w:rPr>
          <w:szCs w:val="24"/>
        </w:rPr>
      </w:pPr>
      <w:r>
        <w:rPr>
          <w:szCs w:val="24"/>
        </w:rPr>
        <w:t xml:space="preserve">USM’s Financial Conflicts of Interest (FCOI) Disclosure Form is found on the Office of Research Integrity’s FCOI </w:t>
      </w:r>
      <w:hyperlink r:id="rId11" w:history="1">
        <w:r w:rsidRPr="003F3C22">
          <w:rPr>
            <w:rStyle w:val="Hyperlink"/>
            <w:szCs w:val="24"/>
          </w:rPr>
          <w:t>page</w:t>
        </w:r>
      </w:hyperlink>
      <w:r>
        <w:rPr>
          <w:szCs w:val="24"/>
        </w:rPr>
        <w:t xml:space="preserv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425A0B" w:rsidP="007E0AF4">
      <w:pPr>
        <w:rPr>
          <w:szCs w:val="24"/>
        </w:rPr>
      </w:pPr>
      <w:bookmarkStart w:id="7" w:name="Question6"/>
      <w:r>
        <w:rPr>
          <w:szCs w:val="24"/>
        </w:rPr>
        <w:t>6</w:t>
      </w:r>
      <w:r w:rsidR="007E0AF4" w:rsidRPr="00A400BF">
        <w:rPr>
          <w:szCs w:val="24"/>
        </w:rPr>
        <w:t xml:space="preserve">. I do not receive any federal funding for my </w:t>
      </w:r>
      <w:r w:rsidR="0096498A">
        <w:rPr>
          <w:szCs w:val="24"/>
        </w:rPr>
        <w:t>work</w:t>
      </w:r>
      <w:r w:rsidR="007E0AF4" w:rsidRPr="00A400BF">
        <w:rPr>
          <w:szCs w:val="24"/>
        </w:rPr>
        <w:t xml:space="preserve">. Do I still need to complete </w:t>
      </w:r>
      <w:r w:rsidR="0096498A">
        <w:rPr>
          <w:szCs w:val="24"/>
        </w:rPr>
        <w:t>a</w:t>
      </w:r>
      <w:r w:rsidR="007E0AF4" w:rsidRPr="00A400BF">
        <w:rPr>
          <w:szCs w:val="24"/>
        </w:rPr>
        <w:t xml:space="preserve"> disclosure form?</w:t>
      </w:r>
    </w:p>
    <w:bookmarkEnd w:id="7"/>
    <w:p w:rsidR="007E0AF4" w:rsidRPr="00A400BF" w:rsidRDefault="007E0AF4" w:rsidP="002522D6">
      <w:pPr>
        <w:ind w:left="720"/>
        <w:rPr>
          <w:szCs w:val="24"/>
        </w:rPr>
      </w:pPr>
      <w:r w:rsidRPr="00A400BF">
        <w:rPr>
          <w:szCs w:val="24"/>
        </w:rPr>
        <w:t>Yes. It is appropriate for the University to be aware of employees’ significant financial interest</w:t>
      </w:r>
      <w:r w:rsidR="002522D6">
        <w:rPr>
          <w:szCs w:val="24"/>
        </w:rPr>
        <w:t>s</w:t>
      </w:r>
      <w:r w:rsidRPr="00A400BF">
        <w:rPr>
          <w:szCs w:val="24"/>
        </w:rPr>
        <w:t xml:space="preserve"> </w:t>
      </w:r>
      <w:r w:rsidR="00D4131D">
        <w:rPr>
          <w:szCs w:val="24"/>
        </w:rPr>
        <w:t xml:space="preserve">(SFIs) </w:t>
      </w:r>
      <w:r>
        <w:rPr>
          <w:szCs w:val="24"/>
        </w:rPr>
        <w:t xml:space="preserve">since </w:t>
      </w:r>
      <w:r w:rsidR="002522D6">
        <w:rPr>
          <w:szCs w:val="24"/>
        </w:rPr>
        <w:t xml:space="preserve">they </w:t>
      </w:r>
      <w:r>
        <w:rPr>
          <w:szCs w:val="24"/>
        </w:rPr>
        <w:t xml:space="preserve">can interfere with </w:t>
      </w:r>
      <w:r w:rsidRPr="00A400BF">
        <w:rPr>
          <w:szCs w:val="24"/>
        </w:rPr>
        <w:t>individuals’ institutional responsibilities.</w:t>
      </w:r>
      <w:r w:rsidR="002522D6">
        <w:rPr>
          <w:szCs w:val="24"/>
        </w:rPr>
        <w:t xml:space="preserve"> A</w:t>
      </w:r>
      <w:r w:rsidRPr="00A400BF">
        <w:rPr>
          <w:szCs w:val="24"/>
        </w:rPr>
        <w:t xml:space="preserve">nnual disclosure </w:t>
      </w:r>
      <w:r w:rsidR="002522D6">
        <w:rPr>
          <w:szCs w:val="24"/>
        </w:rPr>
        <w:t xml:space="preserve">by means of </w:t>
      </w:r>
      <w:r w:rsidRPr="00A400BF">
        <w:rPr>
          <w:szCs w:val="24"/>
        </w:rPr>
        <w:t>a convenient electronic reporting system make</w:t>
      </w:r>
      <w:r>
        <w:rPr>
          <w:szCs w:val="24"/>
        </w:rPr>
        <w:t>s</w:t>
      </w:r>
      <w:r w:rsidRPr="00A400BF">
        <w:rPr>
          <w:szCs w:val="24"/>
        </w:rPr>
        <w:t xml:space="preserve"> the process minimally onerous </w:t>
      </w:r>
      <w:r>
        <w:rPr>
          <w:szCs w:val="24"/>
        </w:rPr>
        <w:t xml:space="preserve">and avoids unnecessary </w:t>
      </w:r>
      <w:r w:rsidRPr="00A400BF">
        <w:rPr>
          <w:szCs w:val="24"/>
        </w:rPr>
        <w:t xml:space="preserve">confusion about who needs to </w:t>
      </w:r>
      <w:r>
        <w:rPr>
          <w:szCs w:val="24"/>
        </w:rPr>
        <w:t>report what and when</w:t>
      </w:r>
      <w:r w:rsidRPr="00A400BF">
        <w:rPr>
          <w:szCs w:val="24"/>
        </w:rPr>
        <w:t xml:space="preserve">. Completing the form is comparable to reporting time and attendance in SOAR, except </w:t>
      </w:r>
      <w:r>
        <w:rPr>
          <w:szCs w:val="24"/>
        </w:rPr>
        <w:t>that</w:t>
      </w:r>
      <w:r w:rsidR="002D7A55">
        <w:rPr>
          <w:szCs w:val="24"/>
        </w:rPr>
        <w:t>,</w:t>
      </w:r>
      <w:r>
        <w:rPr>
          <w:szCs w:val="24"/>
        </w:rPr>
        <w:t xml:space="preserve"> </w:t>
      </w:r>
      <w:r w:rsidRPr="00A400BF">
        <w:rPr>
          <w:szCs w:val="24"/>
        </w:rPr>
        <w:t>for most people, the disclosure needs to be done only once a year.</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425A0B" w:rsidP="007E0AF4">
      <w:pPr>
        <w:rPr>
          <w:szCs w:val="24"/>
        </w:rPr>
      </w:pPr>
      <w:bookmarkStart w:id="8" w:name="Question7"/>
      <w:r>
        <w:rPr>
          <w:szCs w:val="24"/>
        </w:rPr>
        <w:lastRenderedPageBreak/>
        <w:t>7</w:t>
      </w:r>
      <w:r w:rsidR="007E0AF4" w:rsidRPr="00A400BF">
        <w:rPr>
          <w:szCs w:val="24"/>
        </w:rPr>
        <w:t xml:space="preserve">. </w:t>
      </w:r>
      <w:r w:rsidR="00D4131D">
        <w:rPr>
          <w:szCs w:val="24"/>
        </w:rPr>
        <w:t>W</w:t>
      </w:r>
      <w:r w:rsidR="007E0AF4" w:rsidRPr="00A400BF">
        <w:rPr>
          <w:szCs w:val="24"/>
        </w:rPr>
        <w:t>hat is a “</w:t>
      </w:r>
      <w:r w:rsidR="00822B98">
        <w:rPr>
          <w:szCs w:val="24"/>
        </w:rPr>
        <w:t>S</w:t>
      </w:r>
      <w:r w:rsidR="007E0AF4" w:rsidRPr="00A400BF">
        <w:rPr>
          <w:szCs w:val="24"/>
        </w:rPr>
        <w:t xml:space="preserve">ignificant” </w:t>
      </w:r>
      <w:r w:rsidR="00D4131D">
        <w:rPr>
          <w:szCs w:val="24"/>
        </w:rPr>
        <w:t>F</w:t>
      </w:r>
      <w:r w:rsidR="007E0AF4" w:rsidRPr="00A400BF">
        <w:rPr>
          <w:szCs w:val="24"/>
        </w:rPr>
        <w:t xml:space="preserve">inancial </w:t>
      </w:r>
      <w:r w:rsidR="00D4131D">
        <w:rPr>
          <w:szCs w:val="24"/>
        </w:rPr>
        <w:t>I</w:t>
      </w:r>
      <w:r w:rsidR="007E0AF4" w:rsidRPr="00A400BF">
        <w:rPr>
          <w:szCs w:val="24"/>
        </w:rPr>
        <w:t>nterest?</w:t>
      </w:r>
    </w:p>
    <w:bookmarkEnd w:id="8"/>
    <w:p w:rsidR="007E0AF4" w:rsidRPr="00A400BF" w:rsidRDefault="007E0AF4" w:rsidP="007E0AF4">
      <w:pPr>
        <w:ind w:left="720"/>
        <w:rPr>
          <w:szCs w:val="24"/>
        </w:rPr>
      </w:pPr>
      <w:r w:rsidRPr="00A400BF">
        <w:rPr>
          <w:szCs w:val="24"/>
        </w:rPr>
        <w:t>Significant financial interests (SFI</w:t>
      </w:r>
      <w:r w:rsidR="00822B98">
        <w:rPr>
          <w:szCs w:val="24"/>
        </w:rPr>
        <w:t>s</w:t>
      </w:r>
      <w:r w:rsidRPr="00A400BF">
        <w:rPr>
          <w:szCs w:val="24"/>
        </w:rPr>
        <w:t>) are one or more of the following related to an individual’s institutional responsibilities:</w:t>
      </w:r>
    </w:p>
    <w:p w:rsidR="007E0AF4" w:rsidRPr="00A400BF" w:rsidRDefault="007E0AF4" w:rsidP="007E0AF4">
      <w:pPr>
        <w:ind w:left="720"/>
        <w:rPr>
          <w:szCs w:val="24"/>
        </w:rPr>
      </w:pPr>
      <w:proofErr w:type="spellStart"/>
      <w:r w:rsidRPr="00A400BF">
        <w:rPr>
          <w:szCs w:val="24"/>
        </w:rPr>
        <w:t>i</w:t>
      </w:r>
      <w:proofErr w:type="spellEnd"/>
      <w:r w:rsidRPr="00A400BF">
        <w:rPr>
          <w:szCs w:val="24"/>
        </w:rPr>
        <w:t xml:space="preserve">) Equity ownership in a publicly-traded company (at the time of disclosure) </w:t>
      </w:r>
      <w:r w:rsidRPr="00A400BF">
        <w:rPr>
          <w:i/>
          <w:szCs w:val="24"/>
        </w:rPr>
        <w:t>or</w:t>
      </w:r>
      <w:r w:rsidRPr="00A400BF">
        <w:rPr>
          <w:szCs w:val="24"/>
        </w:rPr>
        <w:t xml:space="preserve"> compensation from a publicly-traded company (in the twelve months prior to disclosure) with an aggregated value of $5000 or more. </w:t>
      </w:r>
    </w:p>
    <w:p w:rsidR="007E0AF4" w:rsidRPr="00A400BF" w:rsidRDefault="007E0AF4" w:rsidP="007E0AF4">
      <w:pPr>
        <w:ind w:left="720"/>
        <w:rPr>
          <w:szCs w:val="24"/>
        </w:rPr>
      </w:pPr>
      <w:r w:rsidRPr="00A400BF">
        <w:rPr>
          <w:szCs w:val="24"/>
        </w:rPr>
        <w:t xml:space="preserve">ii) Any equity ownership in a non-publicly-traded company (at the time of disclosure) </w:t>
      </w:r>
      <w:r w:rsidRPr="00A400BF">
        <w:rPr>
          <w:i/>
          <w:szCs w:val="24"/>
        </w:rPr>
        <w:t xml:space="preserve">or </w:t>
      </w:r>
      <w:r w:rsidRPr="00A400BF">
        <w:rPr>
          <w:szCs w:val="24"/>
        </w:rPr>
        <w:t xml:space="preserve">compensation from a non-publicly-traded company (in the twelve months prior to disclosure) with an aggregated value of $5000 or more. </w:t>
      </w:r>
    </w:p>
    <w:p w:rsidR="007E0AF4" w:rsidRPr="00A400BF" w:rsidRDefault="007E0AF4" w:rsidP="007E0AF4">
      <w:pPr>
        <w:ind w:left="720"/>
        <w:rPr>
          <w:szCs w:val="24"/>
        </w:rPr>
      </w:pPr>
      <w:r w:rsidRPr="00A400BF">
        <w:rPr>
          <w:szCs w:val="24"/>
        </w:rPr>
        <w:t>iii) Intellectual property rights and interests, excluding rights from scholarly works but including rights to teaching materials.</w:t>
      </w:r>
    </w:p>
    <w:p w:rsidR="007E0AF4" w:rsidRPr="00A400BF" w:rsidRDefault="007E0AF4" w:rsidP="007E0AF4">
      <w:pPr>
        <w:ind w:left="720"/>
        <w:rPr>
          <w:szCs w:val="24"/>
        </w:rPr>
      </w:pPr>
      <w:proofErr w:type="gramStart"/>
      <w:r w:rsidRPr="00A400BF">
        <w:rPr>
          <w:szCs w:val="24"/>
        </w:rPr>
        <w:t>iv) Any</w:t>
      </w:r>
      <w:proofErr w:type="gramEnd"/>
      <w:r w:rsidRPr="00A400BF">
        <w:rPr>
          <w:szCs w:val="24"/>
        </w:rPr>
        <w:t xml:space="preserve"> reimbursed or sponsored travel paid for by an entity with interests related to an individual’s institutional responsibilities.</w:t>
      </w:r>
    </w:p>
    <w:p w:rsidR="007E0AF4" w:rsidRPr="00A400BF" w:rsidRDefault="007E0AF4" w:rsidP="007E0AF4">
      <w:pPr>
        <w:ind w:left="720"/>
        <w:rPr>
          <w:szCs w:val="24"/>
        </w:rPr>
      </w:pPr>
      <w:r w:rsidRPr="00A400BF">
        <w:rPr>
          <w:szCs w:val="24"/>
        </w:rPr>
        <w:t>These provisions apply both to the individual and his or her spouse and/or dependent children. SFIs do not include compensation from USM, other local, state, or federal governments, government institutions or agencies, and investments in which the individual has no control over investment decisions.</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6272A3" w:rsidRPr="00A400BF" w:rsidRDefault="00425A0B" w:rsidP="006272A3">
      <w:pPr>
        <w:rPr>
          <w:szCs w:val="24"/>
        </w:rPr>
      </w:pPr>
      <w:bookmarkStart w:id="9" w:name="Question8"/>
      <w:r>
        <w:rPr>
          <w:szCs w:val="24"/>
        </w:rPr>
        <w:t>8</w:t>
      </w:r>
      <w:r w:rsidR="006272A3" w:rsidRPr="00A400BF">
        <w:rPr>
          <w:szCs w:val="24"/>
        </w:rPr>
        <w:t>. What are “Institutional Responsibilities”?</w:t>
      </w:r>
    </w:p>
    <w:bookmarkEnd w:id="9"/>
    <w:p w:rsidR="006272A3" w:rsidRPr="00A400BF" w:rsidRDefault="006272A3" w:rsidP="006272A3">
      <w:pPr>
        <w:ind w:left="720"/>
        <w:rPr>
          <w:szCs w:val="24"/>
        </w:rPr>
      </w:pPr>
      <w:r>
        <w:rPr>
          <w:szCs w:val="24"/>
        </w:rPr>
        <w:t xml:space="preserve">Only significant financial interests (SFIs) need to be disclosed, and SFIs include only interests that relate directly to individuals’ institutional responsibilities. </w:t>
      </w:r>
      <w:r w:rsidRPr="00A400BF">
        <w:rPr>
          <w:szCs w:val="24"/>
        </w:rPr>
        <w:t xml:space="preserve">Institutional responsibilities are professional obligations an individual has on behalf of the University. These could include responsibilities related to teaching, research, scholarship, creative activity, administration and/or service.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Default="002522D6" w:rsidP="007E0AF4">
      <w:pPr>
        <w:rPr>
          <w:szCs w:val="24"/>
        </w:rPr>
      </w:pPr>
      <w:bookmarkStart w:id="10" w:name="Question9"/>
      <w:r>
        <w:rPr>
          <w:szCs w:val="24"/>
        </w:rPr>
        <w:t>9</w:t>
      </w:r>
      <w:r w:rsidR="007E0AF4" w:rsidRPr="00A400BF">
        <w:rPr>
          <w:szCs w:val="24"/>
        </w:rPr>
        <w:t xml:space="preserve">. When does Financial Conflict of Interest </w:t>
      </w:r>
      <w:r w:rsidR="00D4131D">
        <w:rPr>
          <w:szCs w:val="24"/>
        </w:rPr>
        <w:t>d</w:t>
      </w:r>
      <w:r w:rsidR="007E0AF4" w:rsidRPr="00A400BF">
        <w:rPr>
          <w:szCs w:val="24"/>
        </w:rPr>
        <w:t xml:space="preserve">isclosure need to </w:t>
      </w:r>
      <w:r w:rsidR="006272A3">
        <w:rPr>
          <w:szCs w:val="24"/>
        </w:rPr>
        <w:t>occur</w:t>
      </w:r>
      <w:r w:rsidR="007E0AF4" w:rsidRPr="00A400BF">
        <w:rPr>
          <w:szCs w:val="24"/>
        </w:rPr>
        <w:t>?</w:t>
      </w:r>
    </w:p>
    <w:bookmarkEnd w:id="10"/>
    <w:p w:rsidR="007E0AF4" w:rsidRPr="00A400BF" w:rsidRDefault="007E0AF4" w:rsidP="007E0AF4">
      <w:pPr>
        <w:ind w:left="720"/>
        <w:rPr>
          <w:szCs w:val="24"/>
        </w:rPr>
      </w:pPr>
      <w:r w:rsidRPr="00A400BF">
        <w:rPr>
          <w:szCs w:val="24"/>
        </w:rPr>
        <w:t>Disclosure for</w:t>
      </w:r>
      <w:r w:rsidR="0011144F">
        <w:rPr>
          <w:szCs w:val="24"/>
        </w:rPr>
        <w:t>ms are to be completed annually</w:t>
      </w:r>
      <w:r w:rsidRPr="00A400BF">
        <w:rPr>
          <w:szCs w:val="24"/>
        </w:rPr>
        <w:t xml:space="preserve"> in August</w:t>
      </w:r>
      <w:r>
        <w:rPr>
          <w:szCs w:val="24"/>
        </w:rPr>
        <w:t>, and when necessary, u</w:t>
      </w:r>
      <w:r w:rsidRPr="00A400BF">
        <w:rPr>
          <w:szCs w:val="24"/>
        </w:rPr>
        <w:t>pdated disclosure</w:t>
      </w:r>
      <w:r>
        <w:rPr>
          <w:szCs w:val="24"/>
        </w:rPr>
        <w:t>s</w:t>
      </w:r>
      <w:r w:rsidRPr="00A400BF">
        <w:rPr>
          <w:szCs w:val="24"/>
        </w:rPr>
        <w:t xml:space="preserve"> need to be </w:t>
      </w:r>
      <w:r w:rsidR="006272A3">
        <w:rPr>
          <w:szCs w:val="24"/>
        </w:rPr>
        <w:t xml:space="preserve">completed </w:t>
      </w:r>
      <w:r w:rsidRPr="00A400BF">
        <w:rPr>
          <w:szCs w:val="24"/>
        </w:rPr>
        <w:t xml:space="preserve">within 30 days </w:t>
      </w:r>
      <w:r>
        <w:rPr>
          <w:szCs w:val="24"/>
        </w:rPr>
        <w:t xml:space="preserve">of a change in financial status. </w:t>
      </w:r>
      <w:r w:rsidR="00D4131D">
        <w:rPr>
          <w:szCs w:val="24"/>
        </w:rPr>
        <w:t xml:space="preserve">A change in “financial status” occurs whenever, </w:t>
      </w:r>
      <w:r w:rsidR="00D4131D" w:rsidRPr="00A400BF">
        <w:rPr>
          <w:szCs w:val="24"/>
        </w:rPr>
        <w:t xml:space="preserve">1) </w:t>
      </w:r>
      <w:r w:rsidR="006272A3">
        <w:rPr>
          <w:szCs w:val="24"/>
        </w:rPr>
        <w:t xml:space="preserve">a covered individual’s </w:t>
      </w:r>
      <w:r w:rsidR="00D4131D" w:rsidRPr="00A400BF">
        <w:rPr>
          <w:szCs w:val="24"/>
        </w:rPr>
        <w:t xml:space="preserve">significant financial </w:t>
      </w:r>
      <w:proofErr w:type="gramStart"/>
      <w:r w:rsidR="00D4131D" w:rsidRPr="00A400BF">
        <w:rPr>
          <w:szCs w:val="24"/>
        </w:rPr>
        <w:t>interests</w:t>
      </w:r>
      <w:proofErr w:type="gramEnd"/>
      <w:r w:rsidR="00D4131D" w:rsidRPr="00A400BF">
        <w:rPr>
          <w:szCs w:val="24"/>
        </w:rPr>
        <w:t xml:space="preserve"> change, or 2) </w:t>
      </w:r>
      <w:r w:rsidR="00D4131D">
        <w:rPr>
          <w:szCs w:val="24"/>
        </w:rPr>
        <w:t xml:space="preserve">an individual </w:t>
      </w:r>
      <w:r w:rsidR="00D4131D" w:rsidRPr="00A400BF">
        <w:rPr>
          <w:szCs w:val="24"/>
        </w:rPr>
        <w:t>becomes an investigator on an externally funded or proposed project and the sponsor requires such disclosure.</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2522D6" w:rsidP="007E0AF4">
      <w:pPr>
        <w:rPr>
          <w:szCs w:val="24"/>
        </w:rPr>
      </w:pPr>
      <w:bookmarkStart w:id="11" w:name="Question10"/>
      <w:r>
        <w:rPr>
          <w:szCs w:val="24"/>
        </w:rPr>
        <w:t>10</w:t>
      </w:r>
      <w:r w:rsidR="007E0AF4" w:rsidRPr="00A400BF">
        <w:rPr>
          <w:szCs w:val="24"/>
        </w:rPr>
        <w:t>. What do I need to disclose?</w:t>
      </w:r>
    </w:p>
    <w:bookmarkEnd w:id="11"/>
    <w:p w:rsidR="007E0AF4" w:rsidRPr="00A400BF" w:rsidRDefault="007E0AF4" w:rsidP="007E0AF4">
      <w:pPr>
        <w:ind w:firstLine="720"/>
        <w:rPr>
          <w:rFonts w:cs="Times New Roman"/>
          <w:szCs w:val="24"/>
          <w:lang w:val="en"/>
        </w:rPr>
      </w:pPr>
      <w:r>
        <w:rPr>
          <w:szCs w:val="24"/>
        </w:rPr>
        <w:t xml:space="preserve">Only </w:t>
      </w:r>
      <w:r w:rsidRPr="00A400BF">
        <w:rPr>
          <w:szCs w:val="24"/>
        </w:rPr>
        <w:t>significant financial interests (SFI</w:t>
      </w:r>
      <w:r>
        <w:rPr>
          <w:szCs w:val="24"/>
        </w:rPr>
        <w:t xml:space="preserve">s), defined above, need to be reported.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6272A3" w:rsidRPr="00A400BF" w:rsidRDefault="00425A0B" w:rsidP="006272A3">
      <w:pPr>
        <w:rPr>
          <w:szCs w:val="24"/>
        </w:rPr>
      </w:pPr>
      <w:bookmarkStart w:id="12" w:name="Question11"/>
      <w:r>
        <w:rPr>
          <w:szCs w:val="24"/>
        </w:rPr>
        <w:lastRenderedPageBreak/>
        <w:t>11</w:t>
      </w:r>
      <w:r w:rsidR="006272A3" w:rsidRPr="00A400BF">
        <w:rPr>
          <w:szCs w:val="24"/>
        </w:rPr>
        <w:t>. Who are “</w:t>
      </w:r>
      <w:r w:rsidR="006272A3">
        <w:rPr>
          <w:szCs w:val="24"/>
        </w:rPr>
        <w:t>I</w:t>
      </w:r>
      <w:r w:rsidR="006272A3" w:rsidRPr="00A400BF">
        <w:rPr>
          <w:szCs w:val="24"/>
        </w:rPr>
        <w:t>nvestigators”?</w:t>
      </w:r>
    </w:p>
    <w:bookmarkEnd w:id="12"/>
    <w:p w:rsidR="006272A3" w:rsidRPr="00A400BF" w:rsidRDefault="006272A3" w:rsidP="006272A3">
      <w:pPr>
        <w:ind w:left="720"/>
        <w:rPr>
          <w:rFonts w:cs="Times New Roman"/>
          <w:szCs w:val="24"/>
        </w:rPr>
      </w:pPr>
      <w:r w:rsidRPr="00A400BF">
        <w:rPr>
          <w:szCs w:val="24"/>
        </w:rPr>
        <w:t xml:space="preserve">As defined in federal policy, an “investigator” is </w:t>
      </w:r>
      <w:r w:rsidRPr="00A400BF">
        <w:rPr>
          <w:rFonts w:cs="Times New Roman"/>
          <w:szCs w:val="24"/>
        </w:rPr>
        <w:t>anyone who participates in the design, conduct, or reporting of an externally-funded research or scholarly project, regardless of that person’s discipline, title, or position. Depending on the project, this could include postdoctoral associates, staff, students, outside consultants and faculty collaborators at other institutions.</w:t>
      </w:r>
      <w:r w:rsidR="00FE139F">
        <w:rPr>
          <w:rFonts w:cs="Times New Roman"/>
          <w:szCs w:val="24"/>
        </w:rPr>
        <w:t xml:space="preserv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Default="007E0AF4" w:rsidP="007E0AF4">
      <w:pPr>
        <w:rPr>
          <w:szCs w:val="24"/>
        </w:rPr>
      </w:pPr>
      <w:bookmarkStart w:id="13" w:name="Question12"/>
      <w:r>
        <w:rPr>
          <w:szCs w:val="24"/>
        </w:rPr>
        <w:t>1</w:t>
      </w:r>
      <w:r w:rsidR="00425A0B">
        <w:rPr>
          <w:szCs w:val="24"/>
        </w:rPr>
        <w:t>2</w:t>
      </w:r>
      <w:r w:rsidRPr="00A400BF">
        <w:rPr>
          <w:szCs w:val="24"/>
        </w:rPr>
        <w:t>. What are examples of S</w:t>
      </w:r>
      <w:r w:rsidR="00822B98">
        <w:rPr>
          <w:szCs w:val="24"/>
        </w:rPr>
        <w:t>ignificant Financial Interests</w:t>
      </w:r>
      <w:r w:rsidRPr="00A400BF">
        <w:rPr>
          <w:szCs w:val="24"/>
        </w:rPr>
        <w:t>?</w:t>
      </w:r>
    </w:p>
    <w:bookmarkEnd w:id="13"/>
    <w:p w:rsidR="007E0AF4" w:rsidRPr="00A400BF" w:rsidRDefault="00822B98" w:rsidP="00822B98">
      <w:pPr>
        <w:ind w:left="720"/>
        <w:rPr>
          <w:szCs w:val="24"/>
        </w:rPr>
      </w:pPr>
      <w:r>
        <w:rPr>
          <w:szCs w:val="24"/>
        </w:rPr>
        <w:t>Significant financial interests (</w:t>
      </w:r>
      <w:r w:rsidR="007E0AF4">
        <w:rPr>
          <w:szCs w:val="24"/>
        </w:rPr>
        <w:t>SFIs</w:t>
      </w:r>
      <w:r>
        <w:rPr>
          <w:szCs w:val="24"/>
        </w:rPr>
        <w:t>)</w:t>
      </w:r>
      <w:r w:rsidR="007E0AF4">
        <w:rPr>
          <w:szCs w:val="24"/>
        </w:rPr>
        <w:t xml:space="preserve"> include equity ownership and/or salary in excess o</w:t>
      </w:r>
      <w:r w:rsidR="0011144F">
        <w:rPr>
          <w:szCs w:val="24"/>
        </w:rPr>
        <w:t>f $5,000 from certain companies,</w:t>
      </w:r>
      <w:r w:rsidR="007E0AF4">
        <w:rPr>
          <w:szCs w:val="24"/>
        </w:rPr>
        <w:t xml:space="preserve"> intellectual property rights upon receipt (excluding scholarly works but including teaching ma</w:t>
      </w:r>
      <w:r w:rsidR="0011144F">
        <w:rPr>
          <w:szCs w:val="24"/>
        </w:rPr>
        <w:t>terials),</w:t>
      </w:r>
      <w:r w:rsidR="007E0AF4">
        <w:rPr>
          <w:szCs w:val="24"/>
        </w:rPr>
        <w:t xml:space="preserve"> </w:t>
      </w:r>
      <w:r w:rsidR="00EB1838">
        <w:rPr>
          <w:szCs w:val="24"/>
        </w:rPr>
        <w:t xml:space="preserve">and </w:t>
      </w:r>
      <w:r w:rsidR="007E0AF4">
        <w:rPr>
          <w:szCs w:val="24"/>
        </w:rPr>
        <w:t>travel paid for by non-governmental entities.</w:t>
      </w:r>
      <w:r w:rsidR="006272A3">
        <w:rPr>
          <w:szCs w:val="24"/>
        </w:rPr>
        <w:t xml:space="preserve"> So</w:t>
      </w:r>
      <w:r w:rsidR="00696CA7">
        <w:rPr>
          <w:szCs w:val="24"/>
        </w:rPr>
        <w:t>,</w:t>
      </w:r>
      <w:r w:rsidR="006272A3">
        <w:rPr>
          <w:szCs w:val="24"/>
        </w:rPr>
        <w:t xml:space="preserve"> for example, suppose a USM faculty member is researching materials patented by company XYZ, and the faculty member owns $10,000 worth of</w:t>
      </w:r>
      <w:r w:rsidR="00696CA7">
        <w:rPr>
          <w:szCs w:val="24"/>
        </w:rPr>
        <w:t xml:space="preserve"> XYZ stock.  That is an SFI.</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7E0AF4" w:rsidP="007E0AF4">
      <w:pPr>
        <w:rPr>
          <w:szCs w:val="24"/>
        </w:rPr>
      </w:pPr>
      <w:bookmarkStart w:id="14" w:name="Question13"/>
      <w:r w:rsidRPr="00A400BF">
        <w:rPr>
          <w:szCs w:val="24"/>
        </w:rPr>
        <w:t>1</w:t>
      </w:r>
      <w:r w:rsidR="00425A0B">
        <w:rPr>
          <w:szCs w:val="24"/>
        </w:rPr>
        <w:t>3</w:t>
      </w:r>
      <w:r w:rsidRPr="00A400BF">
        <w:rPr>
          <w:szCs w:val="24"/>
        </w:rPr>
        <w:t xml:space="preserve">. Why does the disclosure form ask about the </w:t>
      </w:r>
      <w:r w:rsidR="00D4131D">
        <w:rPr>
          <w:szCs w:val="24"/>
        </w:rPr>
        <w:t>Significant F</w:t>
      </w:r>
      <w:r w:rsidRPr="00A400BF">
        <w:rPr>
          <w:szCs w:val="24"/>
        </w:rPr>
        <w:t xml:space="preserve">inancial </w:t>
      </w:r>
      <w:r w:rsidR="00D4131D">
        <w:rPr>
          <w:szCs w:val="24"/>
        </w:rPr>
        <w:t>I</w:t>
      </w:r>
      <w:r w:rsidRPr="00A400BF">
        <w:rPr>
          <w:szCs w:val="24"/>
        </w:rPr>
        <w:t>nterests of my family members?</w:t>
      </w:r>
    </w:p>
    <w:bookmarkEnd w:id="14"/>
    <w:p w:rsidR="007E0AF4" w:rsidRPr="00A400BF" w:rsidRDefault="007E0AF4" w:rsidP="007E0AF4">
      <w:pPr>
        <w:ind w:left="720"/>
        <w:rPr>
          <w:szCs w:val="24"/>
        </w:rPr>
      </w:pPr>
      <w:r w:rsidRPr="00A400BF">
        <w:rPr>
          <w:szCs w:val="24"/>
        </w:rPr>
        <w:t xml:space="preserve">According to federal regulations, an individual’s </w:t>
      </w:r>
      <w:r w:rsidR="00D4131D">
        <w:rPr>
          <w:szCs w:val="24"/>
        </w:rPr>
        <w:t xml:space="preserve">significant </w:t>
      </w:r>
      <w:r w:rsidRPr="00A400BF">
        <w:rPr>
          <w:szCs w:val="24"/>
        </w:rPr>
        <w:t xml:space="preserve">financial interests </w:t>
      </w:r>
      <w:r w:rsidR="00D4131D">
        <w:rPr>
          <w:szCs w:val="24"/>
        </w:rPr>
        <w:t xml:space="preserve">(SFIs) </w:t>
      </w:r>
      <w:r w:rsidRPr="00A400BF">
        <w:rPr>
          <w:szCs w:val="24"/>
        </w:rPr>
        <w:t xml:space="preserve">include </w:t>
      </w:r>
      <w:r w:rsidR="00D4131D">
        <w:rPr>
          <w:szCs w:val="24"/>
        </w:rPr>
        <w:t xml:space="preserve">those </w:t>
      </w:r>
      <w:r w:rsidRPr="00A400BF">
        <w:rPr>
          <w:szCs w:val="24"/>
        </w:rPr>
        <w:t>of immediate family members.</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C517F5" w:rsidRDefault="00C517F5" w:rsidP="007E0AF4">
      <w:pPr>
        <w:rPr>
          <w:szCs w:val="24"/>
        </w:rPr>
      </w:pPr>
      <w:bookmarkStart w:id="15" w:name="Question14"/>
      <w:r>
        <w:rPr>
          <w:szCs w:val="24"/>
        </w:rPr>
        <w:t>1</w:t>
      </w:r>
      <w:r w:rsidR="00425A0B">
        <w:rPr>
          <w:szCs w:val="24"/>
        </w:rPr>
        <w:t>4</w:t>
      </w:r>
      <w:r>
        <w:rPr>
          <w:szCs w:val="24"/>
        </w:rPr>
        <w:t>. What is an FCOI Addendum Form?</w:t>
      </w:r>
    </w:p>
    <w:bookmarkEnd w:id="15"/>
    <w:p w:rsidR="00C517F5" w:rsidRDefault="00C517F5" w:rsidP="003F3C22">
      <w:pPr>
        <w:ind w:left="720"/>
        <w:rPr>
          <w:szCs w:val="24"/>
        </w:rPr>
      </w:pPr>
      <w:r>
        <w:rPr>
          <w:szCs w:val="24"/>
        </w:rPr>
        <w:t xml:space="preserve">For most individuals, the disclosure process will consist solely of completing the </w:t>
      </w:r>
      <w:r w:rsidR="003F3C22">
        <w:rPr>
          <w:szCs w:val="24"/>
        </w:rPr>
        <w:t xml:space="preserve">standard FCOI Disclosure Form, available from the Office of Research Integrity’s FCOI </w:t>
      </w:r>
      <w:hyperlink r:id="rId12" w:history="1">
        <w:r w:rsidR="003F3C22" w:rsidRPr="00425A0B">
          <w:rPr>
            <w:rStyle w:val="Hyperlink"/>
            <w:szCs w:val="24"/>
          </w:rPr>
          <w:t>page</w:t>
        </w:r>
      </w:hyperlink>
      <w:r w:rsidR="003F3C22">
        <w:rPr>
          <w:szCs w:val="24"/>
        </w:rPr>
        <w:t xml:space="preserve">. Those who have significant financial interests to disclose will also need to complete an FCOI Addendum Form.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7E0AF4" w:rsidP="007E0AF4">
      <w:pPr>
        <w:rPr>
          <w:szCs w:val="24"/>
        </w:rPr>
      </w:pPr>
      <w:bookmarkStart w:id="16" w:name="Question15"/>
      <w:r w:rsidRPr="00A400BF">
        <w:rPr>
          <w:szCs w:val="24"/>
        </w:rPr>
        <w:t>1</w:t>
      </w:r>
      <w:r w:rsidR="00425A0B">
        <w:rPr>
          <w:szCs w:val="24"/>
        </w:rPr>
        <w:t>5</w:t>
      </w:r>
      <w:r w:rsidRPr="00A400BF">
        <w:rPr>
          <w:szCs w:val="24"/>
        </w:rPr>
        <w:t xml:space="preserve">. What happens </w:t>
      </w:r>
      <w:r>
        <w:rPr>
          <w:szCs w:val="24"/>
        </w:rPr>
        <w:t xml:space="preserve">after </w:t>
      </w:r>
      <w:r w:rsidRPr="00A400BF">
        <w:rPr>
          <w:szCs w:val="24"/>
        </w:rPr>
        <w:t xml:space="preserve">I </w:t>
      </w:r>
      <w:r>
        <w:rPr>
          <w:szCs w:val="24"/>
        </w:rPr>
        <w:t xml:space="preserve">disclose a Significant </w:t>
      </w:r>
      <w:r w:rsidRPr="00A400BF">
        <w:rPr>
          <w:szCs w:val="24"/>
        </w:rPr>
        <w:t>Financial Interest?</w:t>
      </w:r>
    </w:p>
    <w:bookmarkEnd w:id="16"/>
    <w:p w:rsidR="007E0AF4" w:rsidRDefault="00696CA7" w:rsidP="007E0AF4">
      <w:pPr>
        <w:ind w:left="720"/>
        <w:rPr>
          <w:szCs w:val="24"/>
        </w:rPr>
      </w:pPr>
      <w:r>
        <w:rPr>
          <w:szCs w:val="24"/>
        </w:rPr>
        <w:t>The Vice President for Research determines w</w:t>
      </w:r>
      <w:r w:rsidR="007E0AF4">
        <w:rPr>
          <w:szCs w:val="24"/>
        </w:rPr>
        <w:t>hether or not a significant financial interest (SFI) constitutes a financial conflict of interest (FCOI)</w:t>
      </w:r>
      <w:r>
        <w:rPr>
          <w:szCs w:val="24"/>
        </w:rPr>
        <w:t xml:space="preserve">, </w:t>
      </w:r>
      <w:r w:rsidR="007E0AF4">
        <w:rPr>
          <w:szCs w:val="24"/>
        </w:rPr>
        <w:t xml:space="preserve">with advice </w:t>
      </w:r>
      <w:r>
        <w:rPr>
          <w:szCs w:val="24"/>
        </w:rPr>
        <w:t>from t</w:t>
      </w:r>
      <w:r w:rsidR="007E0AF4">
        <w:rPr>
          <w:szCs w:val="24"/>
        </w:rPr>
        <w:t>he Conflict of Interest Review Committee (COIRC). If an SFI is a</w:t>
      </w:r>
      <w:r w:rsidR="00D4131D">
        <w:rPr>
          <w:szCs w:val="24"/>
        </w:rPr>
        <w:t>n</w:t>
      </w:r>
      <w:r w:rsidR="007E0AF4">
        <w:rPr>
          <w:szCs w:val="24"/>
        </w:rPr>
        <w:t xml:space="preserve"> FCOI, </w:t>
      </w:r>
      <w:r w:rsidR="00D4131D">
        <w:rPr>
          <w:szCs w:val="24"/>
        </w:rPr>
        <w:t xml:space="preserve">the VP and the investigator must agree to </w:t>
      </w:r>
      <w:r w:rsidR="007E0AF4">
        <w:rPr>
          <w:szCs w:val="24"/>
        </w:rPr>
        <w:t xml:space="preserve">a resolution plan </w:t>
      </w:r>
      <w:r w:rsidR="00822B98">
        <w:rPr>
          <w:szCs w:val="24"/>
        </w:rPr>
        <w:t xml:space="preserve">with input from </w:t>
      </w:r>
      <w:r w:rsidR="007E0AF4">
        <w:rPr>
          <w:szCs w:val="24"/>
        </w:rPr>
        <w:t>the COIRC.</w:t>
      </w:r>
      <w:r>
        <w:rPr>
          <w:szCs w:val="24"/>
        </w:rPr>
        <w:t xml:space="preserve"> </w:t>
      </w:r>
      <w:r w:rsidR="00C517F5">
        <w:rPr>
          <w:szCs w:val="24"/>
        </w:rPr>
        <w:t xml:space="preserve">There are different ways </w:t>
      </w:r>
      <w:r>
        <w:rPr>
          <w:szCs w:val="24"/>
        </w:rPr>
        <w:t>of appropriately managing FCOI</w:t>
      </w:r>
      <w:r w:rsidR="00C517F5">
        <w:rPr>
          <w:szCs w:val="24"/>
        </w:rPr>
        <w:t xml:space="preserve">s; the best approach in a particular case will depend on the situation.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Pr="00A400BF" w:rsidRDefault="007E0AF4" w:rsidP="007E0AF4">
      <w:pPr>
        <w:rPr>
          <w:szCs w:val="24"/>
        </w:rPr>
      </w:pPr>
      <w:bookmarkStart w:id="17" w:name="Question16"/>
      <w:r w:rsidRPr="00A400BF">
        <w:rPr>
          <w:szCs w:val="24"/>
        </w:rPr>
        <w:t>1</w:t>
      </w:r>
      <w:r w:rsidR="00425A0B">
        <w:rPr>
          <w:szCs w:val="24"/>
        </w:rPr>
        <w:t>6</w:t>
      </w:r>
      <w:r w:rsidRPr="00A400BF">
        <w:rPr>
          <w:szCs w:val="24"/>
        </w:rPr>
        <w:t xml:space="preserve">. Must I disclose a textbook I’ve authored and am using in one of my classes?  </w:t>
      </w:r>
    </w:p>
    <w:bookmarkEnd w:id="17"/>
    <w:p w:rsidR="007E0AF4" w:rsidRPr="00A400BF" w:rsidRDefault="007E0AF4" w:rsidP="007E0AF4">
      <w:pPr>
        <w:pStyle w:val="NormalWeb"/>
        <w:ind w:left="720" w:right="150"/>
        <w:rPr>
          <w:rFonts w:ascii="Goudy Old Style" w:hAnsi="Goudy Old Style"/>
        </w:rPr>
      </w:pPr>
      <w:proofErr w:type="gramStart"/>
      <w:r>
        <w:rPr>
          <w:rFonts w:ascii="Goudy Old Style" w:hAnsi="Goudy Old Style"/>
        </w:rPr>
        <w:t>Possibly.</w:t>
      </w:r>
      <w:proofErr w:type="gramEnd"/>
      <w:r>
        <w:rPr>
          <w:rFonts w:ascii="Goudy Old Style" w:hAnsi="Goudy Old Style"/>
        </w:rPr>
        <w:t xml:space="preserve"> </w:t>
      </w:r>
      <w:r w:rsidRPr="00A400BF">
        <w:rPr>
          <w:rFonts w:ascii="Goudy Old Style" w:hAnsi="Goudy Old Style"/>
        </w:rPr>
        <w:t xml:space="preserve">While 2011 federal regulations exempt royalty rights from scholarly works, </w:t>
      </w:r>
      <w:r>
        <w:rPr>
          <w:rFonts w:ascii="Goudy Old Style" w:hAnsi="Goudy Old Style"/>
        </w:rPr>
        <w:t xml:space="preserve">textbook authorship is considered a kind of </w:t>
      </w:r>
      <w:r w:rsidRPr="00A400BF">
        <w:rPr>
          <w:rFonts w:ascii="Goudy Old Style" w:hAnsi="Goudy Old Style"/>
        </w:rPr>
        <w:t>payment for services. Th</w:t>
      </w:r>
      <w:r>
        <w:rPr>
          <w:rFonts w:ascii="Goudy Old Style" w:hAnsi="Goudy Old Style"/>
        </w:rPr>
        <w:t>e</w:t>
      </w:r>
      <w:r w:rsidRPr="00A400BF">
        <w:rPr>
          <w:rFonts w:ascii="Goudy Old Style" w:hAnsi="Goudy Old Style"/>
        </w:rPr>
        <w:t xml:space="preserve"> issue is specifically </w:t>
      </w:r>
      <w:r w:rsidRPr="00A400BF">
        <w:rPr>
          <w:rFonts w:ascii="Goudy Old Style" w:hAnsi="Goudy Old Style"/>
        </w:rPr>
        <w:lastRenderedPageBreak/>
        <w:t>address</w:t>
      </w:r>
      <w:r>
        <w:rPr>
          <w:rFonts w:ascii="Goudy Old Style" w:hAnsi="Goudy Old Style"/>
        </w:rPr>
        <w:t>ed</w:t>
      </w:r>
      <w:r w:rsidRPr="00A400BF">
        <w:rPr>
          <w:rFonts w:ascii="Goudy Old Style" w:hAnsi="Goudy Old Style"/>
        </w:rPr>
        <w:t xml:space="preserve"> in the preamble to the final rule, page 53264, which can be found at </w:t>
      </w:r>
      <w:hyperlink r:id="rId13" w:history="1">
        <w:r w:rsidRPr="00A400BF">
          <w:rPr>
            <w:rStyle w:val="Hyperlink"/>
            <w:rFonts w:ascii="Goudy Old Style" w:hAnsi="Goudy Old Style"/>
          </w:rPr>
          <w:t>http://www.gpo.gov/fdsys/pkg/FR-2011-08-25/pdf/2011-21633.pdf</w:t>
        </w:r>
      </w:hyperlink>
      <w:r w:rsidRPr="00A400BF">
        <w:rPr>
          <w:rFonts w:ascii="Goudy Old Style" w:hAnsi="Goudy Old Style"/>
        </w:rPr>
        <w:t xml:space="preserve">.  </w:t>
      </w:r>
      <w:r>
        <w:rPr>
          <w:rFonts w:ascii="Goudy Old Style" w:hAnsi="Goudy Old Style"/>
        </w:rPr>
        <w:t xml:space="preserve">However, textbook authorship must be reported </w:t>
      </w:r>
      <w:r w:rsidRPr="00A400BF">
        <w:rPr>
          <w:rFonts w:ascii="Goudy Old Style" w:hAnsi="Goudy Old Style"/>
        </w:rPr>
        <w:t xml:space="preserve">only </w:t>
      </w:r>
      <w:r w:rsidR="00D4131D">
        <w:rPr>
          <w:rFonts w:ascii="Goudy Old Style" w:hAnsi="Goudy Old Style"/>
        </w:rPr>
        <w:t xml:space="preserve">if the </w:t>
      </w:r>
      <w:r w:rsidRPr="00A400BF">
        <w:rPr>
          <w:rFonts w:ascii="Goudy Old Style" w:hAnsi="Goudy Old Style"/>
        </w:rPr>
        <w:t>royalties are received by an individual or member of the individual’s immediate family</w:t>
      </w:r>
      <w:r>
        <w:rPr>
          <w:rFonts w:ascii="Goudy Old Style" w:hAnsi="Goudy Old Style"/>
        </w:rPr>
        <w:t xml:space="preserve">. </w:t>
      </w:r>
      <w:r w:rsidR="00D4131D">
        <w:rPr>
          <w:rFonts w:ascii="Goudy Old Style" w:hAnsi="Goudy Old Style"/>
        </w:rPr>
        <w:t xml:space="preserve">If instead the royalties are </w:t>
      </w:r>
      <w:r>
        <w:rPr>
          <w:rFonts w:ascii="Goudy Old Style" w:hAnsi="Goudy Old Style"/>
        </w:rPr>
        <w:t>given to a</w:t>
      </w:r>
      <w:r w:rsidR="00D4131D">
        <w:rPr>
          <w:rFonts w:ascii="Goudy Old Style" w:hAnsi="Goudy Old Style"/>
        </w:rPr>
        <w:t xml:space="preserve">n academic </w:t>
      </w:r>
      <w:r>
        <w:rPr>
          <w:rFonts w:ascii="Goudy Old Style" w:hAnsi="Goudy Old Style"/>
        </w:rPr>
        <w:t>department</w:t>
      </w:r>
      <w:r w:rsidR="00D4131D">
        <w:rPr>
          <w:rFonts w:ascii="Goudy Old Style" w:hAnsi="Goudy Old Style"/>
        </w:rPr>
        <w:t xml:space="preserve">, </w:t>
      </w:r>
      <w:r w:rsidR="001A35F3">
        <w:rPr>
          <w:rFonts w:ascii="Goudy Old Style" w:hAnsi="Goudy Old Style"/>
        </w:rPr>
        <w:t>th</w:t>
      </w:r>
      <w:r w:rsidR="00C517F5">
        <w:rPr>
          <w:rFonts w:ascii="Goudy Old Style" w:hAnsi="Goudy Old Style"/>
        </w:rPr>
        <w:t>e disclosure</w:t>
      </w:r>
      <w:r w:rsidR="001A35F3">
        <w:rPr>
          <w:rFonts w:ascii="Goudy Old Style" w:hAnsi="Goudy Old Style"/>
        </w:rPr>
        <w:t xml:space="preserve"> requirement does not apply.</w:t>
      </w:r>
      <w:r w:rsidR="00FE139F">
        <w:rPr>
          <w:rFonts w:ascii="Goudy Old Style" w:hAnsi="Goudy Old Style"/>
        </w:rPr>
        <w:t xml:space="preserve"> </w:t>
      </w:r>
      <w:r w:rsidR="00FE139F">
        <w:t>[</w:t>
      </w:r>
      <w:hyperlink w:anchor="Title" w:history="1">
        <w:proofErr w:type="gramStart"/>
        <w:r w:rsidR="00FE139F" w:rsidRPr="00FE139F">
          <w:rPr>
            <w:rStyle w:val="Hyperlink"/>
          </w:rPr>
          <w:t>top</w:t>
        </w:r>
        <w:proofErr w:type="gramEnd"/>
      </w:hyperlink>
      <w:r w:rsidR="00FE139F">
        <w:t>]</w:t>
      </w:r>
    </w:p>
    <w:p w:rsidR="007E0AF4" w:rsidRDefault="007E0AF4" w:rsidP="007E0AF4">
      <w:pPr>
        <w:spacing w:after="120" w:line="240" w:lineRule="auto"/>
        <w:rPr>
          <w:szCs w:val="24"/>
        </w:rPr>
      </w:pPr>
      <w:bookmarkStart w:id="18" w:name="Question17"/>
      <w:r>
        <w:rPr>
          <w:szCs w:val="24"/>
        </w:rPr>
        <w:t>1</w:t>
      </w:r>
      <w:r w:rsidR="00425A0B">
        <w:rPr>
          <w:szCs w:val="24"/>
        </w:rPr>
        <w:t>7</w:t>
      </w:r>
      <w:r>
        <w:rPr>
          <w:szCs w:val="24"/>
        </w:rPr>
        <w:t xml:space="preserve">. </w:t>
      </w:r>
      <w:r w:rsidRPr="00A400BF">
        <w:rPr>
          <w:szCs w:val="24"/>
        </w:rPr>
        <w:t xml:space="preserve">Do I need to disclose </w:t>
      </w:r>
      <w:r>
        <w:rPr>
          <w:szCs w:val="24"/>
        </w:rPr>
        <w:t xml:space="preserve">Significant Financial Interests even </w:t>
      </w:r>
      <w:r w:rsidRPr="00A400BF">
        <w:rPr>
          <w:szCs w:val="24"/>
        </w:rPr>
        <w:t>when I am sure there is no interference with my institutional responsibilities?</w:t>
      </w:r>
    </w:p>
    <w:bookmarkEnd w:id="18"/>
    <w:p w:rsidR="007E0AF4" w:rsidRPr="00A400BF" w:rsidRDefault="007E0AF4" w:rsidP="007E0AF4">
      <w:pPr>
        <w:spacing w:after="120" w:line="240" w:lineRule="auto"/>
        <w:ind w:left="720"/>
        <w:rPr>
          <w:szCs w:val="24"/>
        </w:rPr>
      </w:pPr>
      <w:r>
        <w:rPr>
          <w:szCs w:val="24"/>
        </w:rPr>
        <w:t>Yes. According to best practices and federal regulations, whether a significant financial interest (SFI) constitutes a financial conflict of interest (FCOI) is determined by the Vice President for Research with advice from the Conflict of Interest Review Committee (COIRC).</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7E0AF4" w:rsidRDefault="007E0AF4" w:rsidP="007E0AF4">
      <w:pPr>
        <w:spacing w:after="120" w:line="240" w:lineRule="auto"/>
        <w:rPr>
          <w:szCs w:val="24"/>
        </w:rPr>
      </w:pPr>
      <w:bookmarkStart w:id="19" w:name="Question18"/>
      <w:r>
        <w:rPr>
          <w:szCs w:val="24"/>
        </w:rPr>
        <w:t>1</w:t>
      </w:r>
      <w:r w:rsidR="00425A0B">
        <w:rPr>
          <w:szCs w:val="24"/>
        </w:rPr>
        <w:t>8</w:t>
      </w:r>
      <w:r>
        <w:rPr>
          <w:szCs w:val="24"/>
        </w:rPr>
        <w:t xml:space="preserve">. </w:t>
      </w:r>
      <w:r w:rsidRPr="00A400BF">
        <w:rPr>
          <w:szCs w:val="24"/>
        </w:rPr>
        <w:t xml:space="preserve">Will I need to give up any </w:t>
      </w:r>
      <w:r w:rsidR="001A35F3">
        <w:rPr>
          <w:szCs w:val="24"/>
        </w:rPr>
        <w:t>S</w:t>
      </w:r>
      <w:r w:rsidR="00636EA4">
        <w:rPr>
          <w:szCs w:val="24"/>
        </w:rPr>
        <w:t xml:space="preserve">ignificant </w:t>
      </w:r>
      <w:r w:rsidR="001A35F3">
        <w:rPr>
          <w:szCs w:val="24"/>
        </w:rPr>
        <w:t>F</w:t>
      </w:r>
      <w:r w:rsidRPr="00A400BF">
        <w:rPr>
          <w:szCs w:val="24"/>
        </w:rPr>
        <w:t xml:space="preserve">inancial </w:t>
      </w:r>
      <w:r w:rsidR="001A35F3">
        <w:rPr>
          <w:szCs w:val="24"/>
        </w:rPr>
        <w:t>I</w:t>
      </w:r>
      <w:r w:rsidRPr="00A400BF">
        <w:rPr>
          <w:szCs w:val="24"/>
        </w:rPr>
        <w:t>nterest</w:t>
      </w:r>
      <w:r w:rsidR="00636EA4">
        <w:rPr>
          <w:szCs w:val="24"/>
        </w:rPr>
        <w:t>s</w:t>
      </w:r>
      <w:r w:rsidRPr="00A400BF">
        <w:rPr>
          <w:szCs w:val="24"/>
        </w:rPr>
        <w:t xml:space="preserve"> I disclose?</w:t>
      </w:r>
    </w:p>
    <w:bookmarkEnd w:id="19"/>
    <w:p w:rsidR="00636EA4" w:rsidRPr="00A400BF" w:rsidRDefault="00636EA4" w:rsidP="00822B98">
      <w:pPr>
        <w:spacing w:after="120" w:line="240" w:lineRule="auto"/>
        <w:ind w:left="720"/>
        <w:rPr>
          <w:szCs w:val="24"/>
        </w:rPr>
      </w:pPr>
      <w:proofErr w:type="gramStart"/>
      <w:r>
        <w:rPr>
          <w:szCs w:val="24"/>
        </w:rPr>
        <w:t>Perhaps, but probably not.</w:t>
      </w:r>
      <w:proofErr w:type="gramEnd"/>
      <w:r>
        <w:rPr>
          <w:szCs w:val="24"/>
        </w:rPr>
        <w:t xml:space="preserve"> Not all significant financial interests (SFIs) </w:t>
      </w:r>
      <w:r w:rsidR="00822B98">
        <w:rPr>
          <w:szCs w:val="24"/>
        </w:rPr>
        <w:t>are</w:t>
      </w:r>
      <w:r>
        <w:rPr>
          <w:szCs w:val="24"/>
        </w:rPr>
        <w:t xml:space="preserve"> financial conflicts of interest (FCOIs) and often FCOI</w:t>
      </w:r>
      <w:r w:rsidR="00822B98">
        <w:rPr>
          <w:szCs w:val="24"/>
        </w:rPr>
        <w:t>s</w:t>
      </w:r>
      <w:r>
        <w:rPr>
          <w:szCs w:val="24"/>
        </w:rPr>
        <w:t xml:space="preserve"> can </w:t>
      </w:r>
      <w:r w:rsidR="00822B98">
        <w:rPr>
          <w:szCs w:val="24"/>
        </w:rPr>
        <w:t>be effectively managed without relinquishing the interests or recusal from the situation.</w:t>
      </w:r>
      <w:r w:rsidR="00FE139F">
        <w:rPr>
          <w:szCs w:val="24"/>
        </w:rPr>
        <w:t xml:space="preserve"> [</w:t>
      </w:r>
      <w:hyperlink w:anchor="Title" w:history="1">
        <w:proofErr w:type="gramStart"/>
        <w:r w:rsidR="00FE139F" w:rsidRPr="00FE139F">
          <w:rPr>
            <w:rStyle w:val="Hyperlink"/>
            <w:szCs w:val="24"/>
          </w:rPr>
          <w:t>top</w:t>
        </w:r>
        <w:proofErr w:type="gramEnd"/>
      </w:hyperlink>
      <w:r w:rsidR="00FE139F">
        <w:rPr>
          <w:szCs w:val="24"/>
        </w:rPr>
        <w:t>]</w:t>
      </w:r>
    </w:p>
    <w:p w:rsidR="007E0AF4" w:rsidRDefault="007E0AF4" w:rsidP="007E0AF4">
      <w:pPr>
        <w:spacing w:after="120" w:line="240" w:lineRule="auto"/>
        <w:rPr>
          <w:szCs w:val="24"/>
        </w:rPr>
      </w:pPr>
      <w:bookmarkStart w:id="20" w:name="Question19"/>
      <w:r>
        <w:rPr>
          <w:szCs w:val="24"/>
        </w:rPr>
        <w:t>1</w:t>
      </w:r>
      <w:r w:rsidR="00425A0B">
        <w:rPr>
          <w:szCs w:val="24"/>
        </w:rPr>
        <w:t>9</w:t>
      </w:r>
      <w:r>
        <w:rPr>
          <w:szCs w:val="24"/>
        </w:rPr>
        <w:t>. Who will see the information I disclos</w:t>
      </w:r>
      <w:r w:rsidR="00C517F5">
        <w:rPr>
          <w:szCs w:val="24"/>
        </w:rPr>
        <w:t>e</w:t>
      </w:r>
      <w:r w:rsidR="00636EA4">
        <w:rPr>
          <w:szCs w:val="24"/>
        </w:rPr>
        <w:t>?</w:t>
      </w:r>
    </w:p>
    <w:bookmarkEnd w:id="20"/>
    <w:p w:rsidR="00636EA4" w:rsidRDefault="00822B98" w:rsidP="00822B98">
      <w:pPr>
        <w:spacing w:after="120" w:line="240" w:lineRule="auto"/>
        <w:ind w:left="720"/>
        <w:rPr>
          <w:szCs w:val="24"/>
        </w:rPr>
      </w:pPr>
      <w:r>
        <w:rPr>
          <w:szCs w:val="24"/>
        </w:rPr>
        <w:t xml:space="preserve">Initially, positive Significant Financial Interest (SFI) disclosures will be reviewed only by the Vice President for Research. At the VP’s request, the Conflict of Interest Review Committee (COIRC) may help determine whether disclosed SFIs are </w:t>
      </w:r>
      <w:r w:rsidR="001A35F3">
        <w:rPr>
          <w:szCs w:val="24"/>
        </w:rPr>
        <w:t>f</w:t>
      </w:r>
      <w:r>
        <w:rPr>
          <w:szCs w:val="24"/>
        </w:rPr>
        <w:t xml:space="preserve">inancial </w:t>
      </w:r>
      <w:r w:rsidR="001A35F3">
        <w:rPr>
          <w:szCs w:val="24"/>
        </w:rPr>
        <w:t>c</w:t>
      </w:r>
      <w:r>
        <w:rPr>
          <w:szCs w:val="24"/>
        </w:rPr>
        <w:t xml:space="preserve">onflicts of </w:t>
      </w:r>
      <w:r w:rsidR="001A35F3">
        <w:rPr>
          <w:szCs w:val="24"/>
        </w:rPr>
        <w:t>i</w:t>
      </w:r>
      <w:r>
        <w:rPr>
          <w:szCs w:val="24"/>
        </w:rPr>
        <w:t>nterest (FCOIs).</w:t>
      </w:r>
      <w:r w:rsidR="00425A0B">
        <w:rPr>
          <w:szCs w:val="24"/>
        </w:rPr>
        <w:t xml:space="preserve"> Completed disclosures are stored on a secure, confidential drive. </w:t>
      </w:r>
      <w:r w:rsidR="00FE139F">
        <w:rPr>
          <w:szCs w:val="24"/>
        </w:rPr>
        <w:t>[</w:t>
      </w:r>
      <w:hyperlink w:anchor="Title" w:history="1">
        <w:proofErr w:type="gramStart"/>
        <w:r w:rsidR="00FE139F" w:rsidRPr="00FE139F">
          <w:rPr>
            <w:rStyle w:val="Hyperlink"/>
            <w:szCs w:val="24"/>
          </w:rPr>
          <w:t>top</w:t>
        </w:r>
        <w:proofErr w:type="gramEnd"/>
      </w:hyperlink>
      <w:r w:rsidR="00FE139F">
        <w:rPr>
          <w:szCs w:val="24"/>
        </w:rPr>
        <w:t>]</w:t>
      </w:r>
    </w:p>
    <w:p w:rsidR="007E0AF4" w:rsidRDefault="00425A0B" w:rsidP="007E0AF4">
      <w:pPr>
        <w:spacing w:after="120" w:line="240" w:lineRule="auto"/>
        <w:rPr>
          <w:szCs w:val="24"/>
        </w:rPr>
      </w:pPr>
      <w:bookmarkStart w:id="21" w:name="Question20"/>
      <w:r>
        <w:rPr>
          <w:szCs w:val="24"/>
        </w:rPr>
        <w:t>20</w:t>
      </w:r>
      <w:r w:rsidR="007E0AF4">
        <w:rPr>
          <w:szCs w:val="24"/>
        </w:rPr>
        <w:t xml:space="preserve">. </w:t>
      </w:r>
      <w:r>
        <w:rPr>
          <w:szCs w:val="24"/>
        </w:rPr>
        <w:t>When required by an external sponsor, h</w:t>
      </w:r>
      <w:r w:rsidR="007E0AF4">
        <w:rPr>
          <w:szCs w:val="24"/>
        </w:rPr>
        <w:t>ow do I complete F</w:t>
      </w:r>
      <w:r w:rsidR="00636EA4">
        <w:rPr>
          <w:szCs w:val="24"/>
        </w:rPr>
        <w:t xml:space="preserve">inancial </w:t>
      </w:r>
      <w:r w:rsidR="007E0AF4">
        <w:rPr>
          <w:szCs w:val="24"/>
        </w:rPr>
        <w:t>C</w:t>
      </w:r>
      <w:r w:rsidR="00636EA4">
        <w:rPr>
          <w:szCs w:val="24"/>
        </w:rPr>
        <w:t xml:space="preserve">onflict of </w:t>
      </w:r>
      <w:r w:rsidR="007E0AF4">
        <w:rPr>
          <w:szCs w:val="24"/>
        </w:rPr>
        <w:t>I</w:t>
      </w:r>
      <w:r w:rsidR="00636EA4">
        <w:rPr>
          <w:szCs w:val="24"/>
        </w:rPr>
        <w:t>nterest</w:t>
      </w:r>
      <w:r w:rsidR="007E0AF4">
        <w:rPr>
          <w:szCs w:val="24"/>
        </w:rPr>
        <w:t xml:space="preserve"> training?</w:t>
      </w:r>
    </w:p>
    <w:bookmarkEnd w:id="21"/>
    <w:p w:rsidR="00636EA4" w:rsidRDefault="00636EA4" w:rsidP="00822B98">
      <w:pPr>
        <w:ind w:left="720"/>
        <w:rPr>
          <w:szCs w:val="24"/>
        </w:rPr>
      </w:pPr>
      <w:r>
        <w:rPr>
          <w:szCs w:val="24"/>
        </w:rPr>
        <w:t xml:space="preserve">USM’s </w:t>
      </w:r>
      <w:r w:rsidR="00822B98">
        <w:rPr>
          <w:szCs w:val="24"/>
        </w:rPr>
        <w:t>financial conflict of interest (</w:t>
      </w:r>
      <w:r>
        <w:rPr>
          <w:szCs w:val="24"/>
        </w:rPr>
        <w:t>FCOI</w:t>
      </w:r>
      <w:r w:rsidR="00822B98">
        <w:rPr>
          <w:szCs w:val="24"/>
        </w:rPr>
        <w:t>)</w:t>
      </w:r>
      <w:r>
        <w:rPr>
          <w:szCs w:val="24"/>
        </w:rPr>
        <w:t xml:space="preserve"> training consists of a </w:t>
      </w:r>
      <w:hyperlink r:id="rId14" w:history="1">
        <w:r w:rsidRPr="00636EA4">
          <w:rPr>
            <w:rStyle w:val="Hyperlink"/>
            <w:szCs w:val="24"/>
          </w:rPr>
          <w:t>Blackboard module</w:t>
        </w:r>
      </w:hyperlink>
      <w:r>
        <w:rPr>
          <w:szCs w:val="24"/>
        </w:rPr>
        <w:t xml:space="preserve"> written by the Office of Research Integrity</w:t>
      </w:r>
      <w:r w:rsidR="001A35F3">
        <w:rPr>
          <w:szCs w:val="24"/>
        </w:rPr>
        <w:t>, accessible with SOAR credentials</w:t>
      </w:r>
      <w:r>
        <w:rPr>
          <w:szCs w:val="24"/>
        </w:rPr>
        <w:t xml:space="preserve">. </w:t>
      </w:r>
      <w:r w:rsidR="00FE139F">
        <w:rPr>
          <w:szCs w:val="24"/>
        </w:rPr>
        <w:t>[</w:t>
      </w:r>
      <w:hyperlink w:anchor="Title" w:history="1">
        <w:r w:rsidR="00FE139F" w:rsidRPr="00FE139F">
          <w:rPr>
            <w:rStyle w:val="Hyperlink"/>
            <w:szCs w:val="24"/>
          </w:rPr>
          <w:t>top</w:t>
        </w:r>
      </w:hyperlink>
      <w:r w:rsidR="00FE139F">
        <w:rPr>
          <w:szCs w:val="24"/>
        </w:rPr>
        <w:t>]</w:t>
      </w:r>
    </w:p>
    <w:p w:rsidR="007E0AF4" w:rsidRPr="00780117" w:rsidRDefault="007E0AF4" w:rsidP="007E0AF4">
      <w:pPr>
        <w:spacing w:after="120" w:line="240" w:lineRule="auto"/>
        <w:rPr>
          <w:szCs w:val="24"/>
        </w:rPr>
      </w:pPr>
    </w:p>
    <w:p w:rsidR="007E0AF4" w:rsidRDefault="007E0AF4"/>
    <w:sectPr w:rsidR="007E0AF4" w:rsidSect="000C4587">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9A" w:rsidRDefault="00685F9A" w:rsidP="000C4587">
      <w:pPr>
        <w:spacing w:after="0" w:line="240" w:lineRule="auto"/>
      </w:pPr>
      <w:r>
        <w:separator/>
      </w:r>
    </w:p>
  </w:endnote>
  <w:endnote w:type="continuationSeparator" w:id="0">
    <w:p w:rsidR="00685F9A" w:rsidRDefault="00685F9A" w:rsidP="000C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9A" w:rsidRDefault="00685F9A" w:rsidP="000C4587">
      <w:pPr>
        <w:spacing w:after="0" w:line="240" w:lineRule="auto"/>
      </w:pPr>
      <w:r>
        <w:separator/>
      </w:r>
    </w:p>
  </w:footnote>
  <w:footnote w:type="continuationSeparator" w:id="0">
    <w:p w:rsidR="00685F9A" w:rsidRDefault="00685F9A" w:rsidP="000C4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87" w:rsidRPr="000C4587" w:rsidRDefault="000C4587" w:rsidP="000C4587">
    <w:pPr>
      <w:pStyle w:val="Header"/>
      <w:jc w:val="right"/>
      <w:rPr>
        <w:sz w:val="20"/>
        <w:szCs w:val="20"/>
      </w:rPr>
    </w:pPr>
    <w:r w:rsidRPr="000C4587">
      <w:rPr>
        <w:sz w:val="20"/>
        <w:szCs w:val="20"/>
      </w:rPr>
      <w:t xml:space="preserve">FCOI, FAQ, p. </w:t>
    </w:r>
    <w:r w:rsidRPr="000C4587">
      <w:rPr>
        <w:sz w:val="20"/>
        <w:szCs w:val="20"/>
      </w:rPr>
      <w:fldChar w:fldCharType="begin"/>
    </w:r>
    <w:r w:rsidRPr="000C4587">
      <w:rPr>
        <w:sz w:val="20"/>
        <w:szCs w:val="20"/>
      </w:rPr>
      <w:instrText xml:space="preserve"> PAGE   \* MERGEFORMAT </w:instrText>
    </w:r>
    <w:r w:rsidRPr="000C4587">
      <w:rPr>
        <w:sz w:val="20"/>
        <w:szCs w:val="20"/>
      </w:rPr>
      <w:fldChar w:fldCharType="separate"/>
    </w:r>
    <w:r w:rsidR="00394427">
      <w:rPr>
        <w:noProof/>
        <w:sz w:val="20"/>
        <w:szCs w:val="20"/>
      </w:rPr>
      <w:t>5</w:t>
    </w:r>
    <w:r w:rsidRPr="000C4587">
      <w:rPr>
        <w:noProof/>
        <w:sz w:val="20"/>
        <w:szCs w:val="20"/>
      </w:rPr>
      <w:fldChar w:fldCharType="end"/>
    </w:r>
  </w:p>
  <w:p w:rsidR="000C4587" w:rsidRPr="000C4587" w:rsidRDefault="000C458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71F"/>
    <w:multiLevelType w:val="hybridMultilevel"/>
    <w:tmpl w:val="D50E3C02"/>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DD7073"/>
    <w:multiLevelType w:val="hybridMultilevel"/>
    <w:tmpl w:val="4B988AEE"/>
    <w:lvl w:ilvl="0" w:tplc="0409000F">
      <w:start w:val="1"/>
      <w:numFmt w:val="decimal"/>
      <w:lvlText w:val="%1."/>
      <w:lvlJc w:val="left"/>
      <w:pPr>
        <w:tabs>
          <w:tab w:val="num" w:pos="720"/>
        </w:tabs>
        <w:ind w:left="720" w:hanging="360"/>
      </w:pPr>
    </w:lvl>
    <w:lvl w:ilvl="1" w:tplc="779279DA">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E1F2A"/>
    <w:multiLevelType w:val="hybridMultilevel"/>
    <w:tmpl w:val="AA2A8898"/>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BD18AE"/>
    <w:multiLevelType w:val="hybridMultilevel"/>
    <w:tmpl w:val="0A62B474"/>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8D5BD3"/>
    <w:multiLevelType w:val="hybridMultilevel"/>
    <w:tmpl w:val="DBE68326"/>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D629D0"/>
    <w:multiLevelType w:val="hybridMultilevel"/>
    <w:tmpl w:val="8D1A8BCC"/>
    <w:lvl w:ilvl="0" w:tplc="779279DA">
      <w:start w:val="1"/>
      <w:numFmt w:val="bullet"/>
      <w:lvlText w:val="o"/>
      <w:lvlJc w:val="left"/>
      <w:pPr>
        <w:tabs>
          <w:tab w:val="num" w:pos="1080"/>
        </w:tabs>
        <w:ind w:left="1080" w:hanging="360"/>
      </w:pPr>
      <w:rPr>
        <w:rFonts w:ascii="Courier New" w:hAnsi="Courier New" w:hint="default"/>
      </w:rPr>
    </w:lvl>
    <w:lvl w:ilvl="1" w:tplc="779279DA">
      <w:start w:val="1"/>
      <w:numFmt w:val="bullet"/>
      <w:lvlText w:val="o"/>
      <w:lvlJc w:val="left"/>
      <w:pPr>
        <w:tabs>
          <w:tab w:val="num" w:pos="1800"/>
        </w:tabs>
        <w:ind w:left="1800"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46A12E6"/>
    <w:multiLevelType w:val="hybridMultilevel"/>
    <w:tmpl w:val="E998FBD6"/>
    <w:lvl w:ilvl="0" w:tplc="04090009">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F282C0A"/>
    <w:multiLevelType w:val="hybridMultilevel"/>
    <w:tmpl w:val="6AF6D37A"/>
    <w:lvl w:ilvl="0" w:tplc="779279D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34"/>
    <w:rsid w:val="000C4587"/>
    <w:rsid w:val="000D46F4"/>
    <w:rsid w:val="0011144F"/>
    <w:rsid w:val="00197C5F"/>
    <w:rsid w:val="001A35F3"/>
    <w:rsid w:val="002522D6"/>
    <w:rsid w:val="002D7A55"/>
    <w:rsid w:val="002E5306"/>
    <w:rsid w:val="00394427"/>
    <w:rsid w:val="00397478"/>
    <w:rsid w:val="003D3CFE"/>
    <w:rsid w:val="003F3C22"/>
    <w:rsid w:val="00424CA8"/>
    <w:rsid w:val="00425A0B"/>
    <w:rsid w:val="0043717E"/>
    <w:rsid w:val="00477134"/>
    <w:rsid w:val="00517E05"/>
    <w:rsid w:val="006272A3"/>
    <w:rsid w:val="00636D0C"/>
    <w:rsid w:val="00636EA4"/>
    <w:rsid w:val="00675F47"/>
    <w:rsid w:val="00685F9A"/>
    <w:rsid w:val="00696CA7"/>
    <w:rsid w:val="007E0AF4"/>
    <w:rsid w:val="00822B98"/>
    <w:rsid w:val="00867498"/>
    <w:rsid w:val="008872A1"/>
    <w:rsid w:val="0096498A"/>
    <w:rsid w:val="00982F3B"/>
    <w:rsid w:val="009E0793"/>
    <w:rsid w:val="009E6E18"/>
    <w:rsid w:val="00BE5A54"/>
    <w:rsid w:val="00C517F5"/>
    <w:rsid w:val="00CA187E"/>
    <w:rsid w:val="00CC087E"/>
    <w:rsid w:val="00D12956"/>
    <w:rsid w:val="00D4131D"/>
    <w:rsid w:val="00E2340A"/>
    <w:rsid w:val="00E84F46"/>
    <w:rsid w:val="00EB1838"/>
    <w:rsid w:val="00EB4FB1"/>
    <w:rsid w:val="00ED04CB"/>
    <w:rsid w:val="00F85BA5"/>
    <w:rsid w:val="00FC63E7"/>
    <w:rsid w:val="00FE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A5"/>
    <w:rPr>
      <w:rFonts w:ascii="Goudy Old Style" w:hAnsi="Goudy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BA5"/>
    <w:pPr>
      <w:spacing w:after="0" w:line="240" w:lineRule="auto"/>
    </w:pPr>
    <w:rPr>
      <w:rFonts w:ascii="Cambria" w:hAnsi="Cambria"/>
    </w:rPr>
  </w:style>
  <w:style w:type="paragraph" w:styleId="BalloonText">
    <w:name w:val="Balloon Text"/>
    <w:basedOn w:val="Normal"/>
    <w:link w:val="BalloonTextChar"/>
    <w:uiPriority w:val="99"/>
    <w:semiHidden/>
    <w:unhideWhenUsed/>
    <w:rsid w:val="0047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34"/>
    <w:rPr>
      <w:rFonts w:ascii="Tahoma" w:hAnsi="Tahoma" w:cs="Tahoma"/>
      <w:sz w:val="16"/>
      <w:szCs w:val="16"/>
    </w:rPr>
  </w:style>
  <w:style w:type="character" w:styleId="Hyperlink">
    <w:name w:val="Hyperlink"/>
    <w:basedOn w:val="DefaultParagraphFont"/>
    <w:uiPriority w:val="99"/>
    <w:unhideWhenUsed/>
    <w:rsid w:val="007E0AF4"/>
    <w:rPr>
      <w:color w:val="0000FF"/>
      <w:u w:val="single"/>
    </w:rPr>
  </w:style>
  <w:style w:type="paragraph" w:styleId="NormalWeb">
    <w:name w:val="Normal (Web)"/>
    <w:basedOn w:val="Normal"/>
    <w:uiPriority w:val="99"/>
    <w:semiHidden/>
    <w:unhideWhenUsed/>
    <w:rsid w:val="007E0AF4"/>
    <w:pPr>
      <w:spacing w:after="180" w:line="240" w:lineRule="auto"/>
      <w:ind w:right="75"/>
    </w:pPr>
    <w:rPr>
      <w:rFonts w:ascii="Times New Roman" w:hAnsi="Times New Roman" w:cs="Times New Roman"/>
      <w:szCs w:val="24"/>
    </w:rPr>
  </w:style>
  <w:style w:type="character" w:styleId="FollowedHyperlink">
    <w:name w:val="FollowedHyperlink"/>
    <w:basedOn w:val="DefaultParagraphFont"/>
    <w:uiPriority w:val="99"/>
    <w:semiHidden/>
    <w:unhideWhenUsed/>
    <w:rsid w:val="009E0793"/>
    <w:rPr>
      <w:color w:val="800080" w:themeColor="followedHyperlink"/>
      <w:u w:val="single"/>
    </w:rPr>
  </w:style>
  <w:style w:type="paragraph" w:styleId="Header">
    <w:name w:val="header"/>
    <w:basedOn w:val="Normal"/>
    <w:link w:val="HeaderChar"/>
    <w:uiPriority w:val="99"/>
    <w:unhideWhenUsed/>
    <w:rsid w:val="000C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87"/>
    <w:rPr>
      <w:rFonts w:ascii="Goudy Old Style" w:hAnsi="Goudy Old Style"/>
      <w:sz w:val="24"/>
    </w:rPr>
  </w:style>
  <w:style w:type="paragraph" w:styleId="Footer">
    <w:name w:val="footer"/>
    <w:basedOn w:val="Normal"/>
    <w:link w:val="FooterChar"/>
    <w:uiPriority w:val="99"/>
    <w:unhideWhenUsed/>
    <w:rsid w:val="000C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87"/>
    <w:rPr>
      <w:rFonts w:ascii="Goudy Old Style" w:hAnsi="Goudy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A5"/>
    <w:rPr>
      <w:rFonts w:ascii="Goudy Old Style" w:hAnsi="Goudy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BA5"/>
    <w:pPr>
      <w:spacing w:after="0" w:line="240" w:lineRule="auto"/>
    </w:pPr>
    <w:rPr>
      <w:rFonts w:ascii="Cambria" w:hAnsi="Cambria"/>
    </w:rPr>
  </w:style>
  <w:style w:type="paragraph" w:styleId="BalloonText">
    <w:name w:val="Balloon Text"/>
    <w:basedOn w:val="Normal"/>
    <w:link w:val="BalloonTextChar"/>
    <w:uiPriority w:val="99"/>
    <w:semiHidden/>
    <w:unhideWhenUsed/>
    <w:rsid w:val="00477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34"/>
    <w:rPr>
      <w:rFonts w:ascii="Tahoma" w:hAnsi="Tahoma" w:cs="Tahoma"/>
      <w:sz w:val="16"/>
      <w:szCs w:val="16"/>
    </w:rPr>
  </w:style>
  <w:style w:type="character" w:styleId="Hyperlink">
    <w:name w:val="Hyperlink"/>
    <w:basedOn w:val="DefaultParagraphFont"/>
    <w:uiPriority w:val="99"/>
    <w:unhideWhenUsed/>
    <w:rsid w:val="007E0AF4"/>
    <w:rPr>
      <w:color w:val="0000FF"/>
      <w:u w:val="single"/>
    </w:rPr>
  </w:style>
  <w:style w:type="paragraph" w:styleId="NormalWeb">
    <w:name w:val="Normal (Web)"/>
    <w:basedOn w:val="Normal"/>
    <w:uiPriority w:val="99"/>
    <w:semiHidden/>
    <w:unhideWhenUsed/>
    <w:rsid w:val="007E0AF4"/>
    <w:pPr>
      <w:spacing w:after="180" w:line="240" w:lineRule="auto"/>
      <w:ind w:right="75"/>
    </w:pPr>
    <w:rPr>
      <w:rFonts w:ascii="Times New Roman" w:hAnsi="Times New Roman" w:cs="Times New Roman"/>
      <w:szCs w:val="24"/>
    </w:rPr>
  </w:style>
  <w:style w:type="character" w:styleId="FollowedHyperlink">
    <w:name w:val="FollowedHyperlink"/>
    <w:basedOn w:val="DefaultParagraphFont"/>
    <w:uiPriority w:val="99"/>
    <w:semiHidden/>
    <w:unhideWhenUsed/>
    <w:rsid w:val="009E0793"/>
    <w:rPr>
      <w:color w:val="800080" w:themeColor="followedHyperlink"/>
      <w:u w:val="single"/>
    </w:rPr>
  </w:style>
  <w:style w:type="paragraph" w:styleId="Header">
    <w:name w:val="header"/>
    <w:basedOn w:val="Normal"/>
    <w:link w:val="HeaderChar"/>
    <w:uiPriority w:val="99"/>
    <w:unhideWhenUsed/>
    <w:rsid w:val="000C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87"/>
    <w:rPr>
      <w:rFonts w:ascii="Goudy Old Style" w:hAnsi="Goudy Old Style"/>
      <w:sz w:val="24"/>
    </w:rPr>
  </w:style>
  <w:style w:type="paragraph" w:styleId="Footer">
    <w:name w:val="footer"/>
    <w:basedOn w:val="Normal"/>
    <w:link w:val="FooterChar"/>
    <w:uiPriority w:val="99"/>
    <w:unhideWhenUsed/>
    <w:rsid w:val="000C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87"/>
    <w:rPr>
      <w:rFonts w:ascii="Goudy Old Style" w:hAnsi="Goudy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po.gov/fdsys/pkg/FR-2011-08-25/pdf/2011-2163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m.edu/research/financial-conflict-inter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m.edu/research/financial-conflict-intere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sm.edu/institutional-policies/policy-rsch-vp-003" TargetMode="External"/><Relationship Id="rId4" Type="http://schemas.openxmlformats.org/officeDocument/2006/relationships/settings" Target="settings.xml"/><Relationship Id="rId9" Type="http://schemas.openxmlformats.org/officeDocument/2006/relationships/hyperlink" Target="http://www.gpo.gov/fdsys/pkg/FR-2011-08-25/pdf/2011-21633.pdf" TargetMode="External"/><Relationship Id="rId14" Type="http://schemas.openxmlformats.org/officeDocument/2006/relationships/hyperlink" Target="https://usm.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Bruton</dc:creator>
  <cp:lastModifiedBy>Sam Bruton</cp:lastModifiedBy>
  <cp:revision>3</cp:revision>
  <cp:lastPrinted>2014-12-17T19:55:00Z</cp:lastPrinted>
  <dcterms:created xsi:type="dcterms:W3CDTF">2014-12-17T19:52:00Z</dcterms:created>
  <dcterms:modified xsi:type="dcterms:W3CDTF">2014-12-17T21:41:00Z</dcterms:modified>
</cp:coreProperties>
</file>