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E72C" w14:textId="5D209204" w:rsidR="00C61A49" w:rsidRPr="00F155FA" w:rsidRDefault="00C61A49" w:rsidP="00C61A49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F155FA">
        <w:rPr>
          <w:rFonts w:asciiTheme="minorHAnsi" w:hAnsiTheme="minorHAnsi" w:cstheme="minorHAnsi"/>
          <w:b/>
          <w:bCs/>
          <w:sz w:val="21"/>
          <w:szCs w:val="21"/>
        </w:rPr>
        <w:t>Special Health Protocol, Spring 2022</w:t>
      </w:r>
    </w:p>
    <w:p w14:paraId="4E63C89B" w14:textId="4DE20011" w:rsidR="00C61A49" w:rsidRPr="00F155FA" w:rsidRDefault="00C61A49" w:rsidP="00C61A49">
      <w:pPr>
        <w:rPr>
          <w:rFonts w:asciiTheme="minorHAnsi" w:hAnsiTheme="minorHAnsi" w:cstheme="minorHAnsi"/>
          <w:sz w:val="21"/>
          <w:szCs w:val="21"/>
        </w:rPr>
      </w:pPr>
      <w:r w:rsidRPr="00F155FA">
        <w:rPr>
          <w:rFonts w:asciiTheme="minorHAnsi" w:hAnsiTheme="minorHAnsi" w:cstheme="minorHAnsi"/>
          <w:sz w:val="21"/>
          <w:szCs w:val="21"/>
        </w:rPr>
        <w:t>This semester, please follow our updated COVID-19 guidelines to ensure we remain as safe and healthy as we can during the continued pandemic. Our goals are to continue our in-person classes, hold events and activities on campus, and provide support to those in the community to weather the challenges we are facing.</w:t>
      </w:r>
    </w:p>
    <w:p w14:paraId="7229767F" w14:textId="3BB3DCAD" w:rsidR="00C61A49" w:rsidRPr="00F155FA" w:rsidRDefault="00C61A49" w:rsidP="00C61A49">
      <w:pPr>
        <w:rPr>
          <w:rFonts w:asciiTheme="minorHAnsi" w:hAnsiTheme="minorHAnsi" w:cstheme="minorHAnsi"/>
          <w:sz w:val="21"/>
          <w:szCs w:val="21"/>
        </w:rPr>
      </w:pPr>
    </w:p>
    <w:p w14:paraId="7E259A1B" w14:textId="11497960" w:rsidR="00C61A49" w:rsidRPr="00F155FA" w:rsidRDefault="00C61A49" w:rsidP="00573CE7">
      <w:pPr>
        <w:ind w:left="720"/>
        <w:rPr>
          <w:rFonts w:asciiTheme="minorHAnsi" w:hAnsiTheme="minorHAnsi" w:cstheme="minorHAnsi"/>
          <w:sz w:val="21"/>
          <w:szCs w:val="21"/>
          <w:u w:val="single"/>
        </w:rPr>
      </w:pPr>
      <w:r w:rsidRPr="00F155FA">
        <w:rPr>
          <w:rFonts w:asciiTheme="minorHAnsi" w:hAnsiTheme="minorHAnsi" w:cstheme="minorHAnsi"/>
          <w:sz w:val="21"/>
          <w:szCs w:val="21"/>
          <w:u w:val="single"/>
        </w:rPr>
        <w:t>Face-to-Face Protocol</w:t>
      </w:r>
    </w:p>
    <w:p w14:paraId="4AC21E28" w14:textId="362A2D1D" w:rsidR="00C61A49" w:rsidRPr="00F155FA" w:rsidRDefault="00C61A49" w:rsidP="00573CE7">
      <w:pPr>
        <w:ind w:left="720"/>
        <w:rPr>
          <w:rFonts w:asciiTheme="minorHAnsi" w:hAnsiTheme="minorHAnsi" w:cstheme="minorHAnsi"/>
          <w:sz w:val="21"/>
          <w:szCs w:val="21"/>
        </w:rPr>
      </w:pPr>
      <w:r w:rsidRPr="00F155FA">
        <w:rPr>
          <w:rFonts w:asciiTheme="minorHAnsi" w:hAnsiTheme="minorHAnsi" w:cstheme="minorHAnsi"/>
          <w:sz w:val="21"/>
          <w:szCs w:val="21"/>
        </w:rPr>
        <w:t xml:space="preserve">We want everyone to </w:t>
      </w:r>
      <w:r w:rsidRPr="00F155FA">
        <w:rPr>
          <w:rFonts w:asciiTheme="minorHAnsi" w:hAnsiTheme="minorHAnsi" w:cstheme="minorHAnsi"/>
          <w:color w:val="000000"/>
          <w:sz w:val="21"/>
          <w:szCs w:val="21"/>
        </w:rPr>
        <w:t>follow the University’s complete</w:t>
      </w:r>
      <w:r w:rsidRPr="00F155FA">
        <w:rPr>
          <w:rStyle w:val="apple-converted-space"/>
          <w:rFonts w:asciiTheme="minorHAnsi" w:hAnsiTheme="minorHAnsi" w:cstheme="minorHAnsi"/>
          <w:color w:val="000000"/>
          <w:sz w:val="21"/>
          <w:szCs w:val="21"/>
        </w:rPr>
        <w:t> </w:t>
      </w:r>
      <w:hyperlink r:id="rId5" w:tgtFrame="_blank" w:tooltip="Opens in New Window" w:history="1">
        <w:r w:rsidRPr="00F155FA">
          <w:rPr>
            <w:rStyle w:val="Hyperlink"/>
            <w:rFonts w:asciiTheme="minorHAnsi" w:hAnsiTheme="minorHAnsi" w:cstheme="minorHAnsi"/>
            <w:b/>
            <w:bCs/>
            <w:sz w:val="21"/>
            <w:szCs w:val="21"/>
          </w:rPr>
          <w:t>Community Standards</w:t>
        </w:r>
      </w:hyperlink>
      <w:r w:rsidRPr="00F155FA">
        <w:rPr>
          <w:rFonts w:asciiTheme="minorHAnsi" w:hAnsiTheme="minorHAnsi" w:cstheme="minorHAnsi"/>
          <w:color w:val="000000"/>
          <w:sz w:val="21"/>
          <w:szCs w:val="21"/>
        </w:rPr>
        <w:t>, which are updated as needed based on changing patterns with the virus.</w:t>
      </w:r>
      <w:r w:rsidRPr="00F155FA">
        <w:rPr>
          <w:rFonts w:asciiTheme="minorHAnsi" w:eastAsia="Times New Roman" w:hAnsiTheme="minorHAnsi" w:cstheme="minorHAnsi"/>
          <w:sz w:val="21"/>
          <w:szCs w:val="21"/>
          <w:lang w:eastAsia="zh-CN"/>
        </w:rPr>
        <w:t xml:space="preserve"> </w:t>
      </w:r>
      <w:r w:rsidRPr="00F155FA">
        <w:rPr>
          <w:rFonts w:asciiTheme="minorHAnsi" w:hAnsiTheme="minorHAnsi" w:cstheme="minorHAnsi"/>
          <w:b/>
          <w:bCs/>
          <w:sz w:val="21"/>
          <w:szCs w:val="21"/>
        </w:rPr>
        <w:t>Face coverings are required for all indoor activities,</w:t>
      </w:r>
      <w:r w:rsidRPr="00F155FA">
        <w:rPr>
          <w:rFonts w:asciiTheme="minorHAnsi" w:hAnsiTheme="minorHAnsi" w:cstheme="minorHAnsi"/>
          <w:sz w:val="21"/>
          <w:szCs w:val="21"/>
        </w:rPr>
        <w:t xml:space="preserve"> regardless of your vaccination status</w:t>
      </w:r>
      <w:r w:rsidR="002C0CFA">
        <w:rPr>
          <w:rFonts w:asciiTheme="minorHAnsi" w:hAnsiTheme="minorHAnsi" w:cstheme="minorHAnsi"/>
          <w:sz w:val="21"/>
          <w:szCs w:val="21"/>
        </w:rPr>
        <w:t xml:space="preserve">, and we ask that you monitor yourself for fever and other symptoms each day. </w:t>
      </w:r>
      <w:hyperlink r:id="rId6" w:anchor="kiosks" w:history="1">
        <w:r w:rsidR="002C0CFA" w:rsidRPr="002C0CFA">
          <w:rPr>
            <w:rStyle w:val="Hyperlink"/>
            <w:rFonts w:asciiTheme="minorHAnsi" w:hAnsiTheme="minorHAnsi" w:cstheme="minorHAnsi"/>
            <w:sz w:val="21"/>
            <w:szCs w:val="21"/>
          </w:rPr>
          <w:t>Temperature-taking kiosks</w:t>
        </w:r>
      </w:hyperlink>
      <w:r w:rsidR="002C0CFA">
        <w:rPr>
          <w:rFonts w:asciiTheme="minorHAnsi" w:hAnsiTheme="minorHAnsi" w:cstheme="minorHAnsi"/>
          <w:sz w:val="21"/>
          <w:szCs w:val="21"/>
        </w:rPr>
        <w:t xml:space="preserve"> can be found in the Union, Cochran Center, and other high-traffic areas of our campuses for your convenience.</w:t>
      </w:r>
    </w:p>
    <w:p w14:paraId="4343F2CB" w14:textId="20C628D8" w:rsidR="00C61A49" w:rsidRPr="00F155FA" w:rsidRDefault="00C61A49" w:rsidP="002C0CFA">
      <w:pPr>
        <w:rPr>
          <w:rFonts w:asciiTheme="minorHAnsi" w:hAnsiTheme="minorHAnsi" w:cstheme="minorHAnsi"/>
          <w:sz w:val="21"/>
          <w:szCs w:val="21"/>
        </w:rPr>
      </w:pPr>
    </w:p>
    <w:p w14:paraId="6D19AACD" w14:textId="56D3DD8E" w:rsidR="00C61A49" w:rsidRPr="00F155FA" w:rsidRDefault="00C61A49" w:rsidP="00573CE7">
      <w:pPr>
        <w:ind w:left="720"/>
        <w:rPr>
          <w:rFonts w:asciiTheme="minorHAnsi" w:hAnsiTheme="minorHAnsi" w:cstheme="minorHAnsi"/>
          <w:sz w:val="21"/>
          <w:szCs w:val="21"/>
          <w:u w:val="single"/>
        </w:rPr>
      </w:pPr>
      <w:r w:rsidRPr="00F155FA">
        <w:rPr>
          <w:rFonts w:asciiTheme="minorHAnsi" w:hAnsiTheme="minorHAnsi" w:cstheme="minorHAnsi"/>
          <w:sz w:val="21"/>
          <w:szCs w:val="21"/>
          <w:u w:val="single"/>
        </w:rPr>
        <w:t>Vaccinations</w:t>
      </w:r>
    </w:p>
    <w:p w14:paraId="3AEEBE29" w14:textId="6A135E98" w:rsidR="00C61A49" w:rsidRPr="00F155FA" w:rsidRDefault="00C61A49" w:rsidP="00573CE7">
      <w:pPr>
        <w:ind w:left="720"/>
        <w:rPr>
          <w:rFonts w:asciiTheme="minorHAnsi" w:eastAsia="Times New Roman" w:hAnsiTheme="minorHAnsi" w:cstheme="minorHAnsi"/>
          <w:sz w:val="21"/>
          <w:szCs w:val="21"/>
          <w:lang w:eastAsia="zh-CN"/>
        </w:rPr>
      </w:pPr>
      <w:r w:rsidRPr="00F155FA">
        <w:rPr>
          <w:rFonts w:asciiTheme="minorHAnsi" w:hAnsiTheme="minorHAnsi" w:cstheme="minorHAnsi"/>
          <w:sz w:val="21"/>
          <w:szCs w:val="21"/>
        </w:rPr>
        <w:t xml:space="preserve">If you have not yet been </w:t>
      </w:r>
      <w:r w:rsidR="002C0CFA">
        <w:rPr>
          <w:rFonts w:asciiTheme="minorHAnsi" w:hAnsiTheme="minorHAnsi" w:cstheme="minorHAnsi"/>
          <w:sz w:val="21"/>
          <w:szCs w:val="21"/>
        </w:rPr>
        <w:t xml:space="preserve">fully </w:t>
      </w:r>
      <w:r w:rsidRPr="00F155FA">
        <w:rPr>
          <w:rFonts w:asciiTheme="minorHAnsi" w:hAnsiTheme="minorHAnsi" w:cstheme="minorHAnsi"/>
          <w:sz w:val="21"/>
          <w:szCs w:val="21"/>
        </w:rPr>
        <w:t xml:space="preserve">vaccinated, </w:t>
      </w:r>
      <w:r w:rsidR="002C0CFA">
        <w:rPr>
          <w:rFonts w:asciiTheme="minorHAnsi" w:hAnsiTheme="minorHAnsi" w:cstheme="minorHAnsi"/>
          <w:sz w:val="21"/>
          <w:szCs w:val="21"/>
        </w:rPr>
        <w:t>appointments</w:t>
      </w:r>
      <w:r w:rsidRPr="00F155FA">
        <w:rPr>
          <w:rFonts w:asciiTheme="minorHAnsi" w:hAnsiTheme="minorHAnsi" w:cstheme="minorHAnsi"/>
          <w:color w:val="000000"/>
          <w:sz w:val="21"/>
          <w:szCs w:val="21"/>
        </w:rPr>
        <w:t xml:space="preserve"> can be made via Moffitt Health Center's</w:t>
      </w:r>
      <w:r w:rsidRPr="00F155FA">
        <w:rPr>
          <w:rStyle w:val="apple-converted-space"/>
          <w:rFonts w:asciiTheme="minorHAnsi" w:hAnsiTheme="minorHAnsi" w:cstheme="minorHAnsi"/>
          <w:color w:val="000000"/>
          <w:sz w:val="21"/>
          <w:szCs w:val="21"/>
        </w:rPr>
        <w:t> </w:t>
      </w:r>
      <w:hyperlink r:id="rId7" w:history="1">
        <w:r w:rsidRPr="00F155FA">
          <w:rPr>
            <w:rStyle w:val="Hyperlink"/>
            <w:rFonts w:asciiTheme="minorHAnsi" w:hAnsiTheme="minorHAnsi" w:cstheme="minorHAnsi"/>
            <w:b/>
            <w:bCs/>
            <w:sz w:val="21"/>
            <w:szCs w:val="21"/>
          </w:rPr>
          <w:t>online health portal</w:t>
        </w:r>
      </w:hyperlink>
      <w:r w:rsidRPr="00F155FA">
        <w:rPr>
          <w:rFonts w:asciiTheme="minorHAnsi" w:hAnsiTheme="minorHAnsi" w:cstheme="minorHAnsi"/>
          <w:sz w:val="21"/>
          <w:szCs w:val="21"/>
        </w:rPr>
        <w:t xml:space="preserve">. If you prefer to schedule an appointment off-campus, please </w:t>
      </w:r>
      <w:hyperlink r:id="rId8" w:history="1">
        <w:r w:rsidRPr="00F155FA">
          <w:rPr>
            <w:rStyle w:val="Hyperlink"/>
            <w:rFonts w:asciiTheme="minorHAnsi" w:hAnsiTheme="minorHAnsi" w:cstheme="minorHAnsi"/>
            <w:sz w:val="21"/>
            <w:szCs w:val="21"/>
          </w:rPr>
          <w:t>see the Mississippi Department of Health’s website</w:t>
        </w:r>
      </w:hyperlink>
      <w:r w:rsidRPr="00F155FA">
        <w:rPr>
          <w:rFonts w:asciiTheme="minorHAnsi" w:hAnsiTheme="minorHAnsi" w:cstheme="minorHAnsi"/>
          <w:sz w:val="21"/>
          <w:szCs w:val="21"/>
        </w:rPr>
        <w:t>.</w:t>
      </w:r>
      <w:r w:rsidR="002C0CFA">
        <w:rPr>
          <w:rFonts w:asciiTheme="minorHAnsi" w:hAnsiTheme="minorHAnsi" w:cstheme="minorHAnsi"/>
          <w:sz w:val="21"/>
          <w:szCs w:val="21"/>
        </w:rPr>
        <w:t xml:space="preserve"> </w:t>
      </w:r>
      <w:r w:rsidR="002C0CFA" w:rsidRPr="002C0CFA">
        <w:rPr>
          <w:rFonts w:asciiTheme="minorHAnsi" w:hAnsiTheme="minorHAnsi" w:cstheme="minorHAnsi"/>
          <w:i/>
          <w:iCs/>
          <w:sz w:val="21"/>
          <w:szCs w:val="21"/>
        </w:rPr>
        <w:t xml:space="preserve">Please note that if it has been more than six months since your last shot, </w:t>
      </w:r>
      <w:hyperlink r:id="rId9" w:history="1">
        <w:r w:rsidR="002C0CFA" w:rsidRPr="002C0CFA">
          <w:rPr>
            <w:rStyle w:val="Hyperlink"/>
            <w:rFonts w:asciiTheme="minorHAnsi" w:hAnsiTheme="minorHAnsi" w:cstheme="minorHAnsi"/>
            <w:i/>
            <w:iCs/>
            <w:sz w:val="21"/>
            <w:szCs w:val="21"/>
          </w:rPr>
          <w:t>you must have a booster</w:t>
        </w:r>
      </w:hyperlink>
      <w:r w:rsidR="002C0CFA" w:rsidRPr="002C0CFA">
        <w:rPr>
          <w:rFonts w:asciiTheme="minorHAnsi" w:hAnsiTheme="minorHAnsi" w:cstheme="minorHAnsi"/>
          <w:i/>
          <w:iCs/>
          <w:sz w:val="21"/>
          <w:szCs w:val="21"/>
        </w:rPr>
        <w:t xml:space="preserve"> in order to be </w:t>
      </w:r>
      <w:r w:rsidR="002C0CFA">
        <w:rPr>
          <w:rFonts w:asciiTheme="minorHAnsi" w:hAnsiTheme="minorHAnsi" w:cstheme="minorHAnsi"/>
          <w:i/>
          <w:iCs/>
          <w:sz w:val="21"/>
          <w:szCs w:val="21"/>
        </w:rPr>
        <w:t>up-to-date with vaccination</w:t>
      </w:r>
      <w:r w:rsidR="002C0CFA">
        <w:rPr>
          <w:rFonts w:asciiTheme="minorHAnsi" w:hAnsiTheme="minorHAnsi" w:cstheme="minorHAnsi"/>
          <w:sz w:val="21"/>
          <w:szCs w:val="21"/>
        </w:rPr>
        <w:t>.</w:t>
      </w:r>
    </w:p>
    <w:p w14:paraId="2ACB8A56" w14:textId="5D86C5AA" w:rsidR="00C61A49" w:rsidRPr="00F155FA" w:rsidRDefault="00C61A49" w:rsidP="00573CE7">
      <w:pPr>
        <w:ind w:left="720"/>
        <w:rPr>
          <w:rFonts w:asciiTheme="minorHAnsi" w:hAnsiTheme="minorHAnsi" w:cstheme="minorHAnsi"/>
          <w:sz w:val="21"/>
          <w:szCs w:val="21"/>
        </w:rPr>
      </w:pPr>
    </w:p>
    <w:p w14:paraId="1659FC2A" w14:textId="2963087C" w:rsidR="00C61A49" w:rsidRPr="00F155FA" w:rsidRDefault="00C61A49" w:rsidP="00573CE7">
      <w:pPr>
        <w:ind w:left="720"/>
        <w:rPr>
          <w:rFonts w:asciiTheme="minorHAnsi" w:hAnsiTheme="minorHAnsi" w:cstheme="minorHAnsi"/>
          <w:sz w:val="21"/>
          <w:szCs w:val="21"/>
          <w:u w:val="single"/>
        </w:rPr>
      </w:pPr>
      <w:r w:rsidRPr="00F155FA">
        <w:rPr>
          <w:rFonts w:asciiTheme="minorHAnsi" w:hAnsiTheme="minorHAnsi" w:cstheme="minorHAnsi"/>
          <w:sz w:val="21"/>
          <w:szCs w:val="21"/>
          <w:u w:val="single"/>
        </w:rPr>
        <w:t>If You Are Exposed</w:t>
      </w:r>
      <w:r w:rsidR="00F155FA">
        <w:rPr>
          <w:rFonts w:asciiTheme="minorHAnsi" w:hAnsiTheme="minorHAnsi" w:cstheme="minorHAnsi"/>
          <w:sz w:val="21"/>
          <w:szCs w:val="21"/>
          <w:u w:val="single"/>
        </w:rPr>
        <w:t xml:space="preserve"> to COVID-19</w:t>
      </w:r>
      <w:r w:rsidRPr="00F155FA">
        <w:rPr>
          <w:rFonts w:asciiTheme="minorHAnsi" w:hAnsiTheme="minorHAnsi" w:cstheme="minorHAnsi"/>
          <w:sz w:val="21"/>
          <w:szCs w:val="21"/>
          <w:u w:val="single"/>
        </w:rPr>
        <w:t>/Have Symptoms/Test Positive</w:t>
      </w:r>
    </w:p>
    <w:p w14:paraId="796F1C15" w14:textId="77777777" w:rsidR="00EC6E4C" w:rsidRPr="00F155FA" w:rsidRDefault="00C61A49" w:rsidP="00573CE7">
      <w:pPr>
        <w:ind w:left="720"/>
        <w:rPr>
          <w:rFonts w:asciiTheme="minorHAnsi" w:hAnsiTheme="minorHAnsi" w:cstheme="minorHAnsi"/>
          <w:sz w:val="21"/>
          <w:szCs w:val="21"/>
        </w:rPr>
      </w:pPr>
      <w:r w:rsidRPr="00F155FA">
        <w:rPr>
          <w:rFonts w:asciiTheme="minorHAnsi" w:hAnsiTheme="minorHAnsi" w:cstheme="minorHAnsi"/>
          <w:sz w:val="21"/>
          <w:szCs w:val="21"/>
        </w:rPr>
        <w:t xml:space="preserve">It is important that everyone in the community closely monitor their own health and stay home when that will help them heal or may protect others. </w:t>
      </w:r>
    </w:p>
    <w:p w14:paraId="20FB85F2" w14:textId="4D631358" w:rsidR="00EC6E4C" w:rsidRPr="00F155FA" w:rsidRDefault="00EC6E4C" w:rsidP="00573CE7">
      <w:pPr>
        <w:pStyle w:val="ListParagraph"/>
        <w:numPr>
          <w:ilvl w:val="0"/>
          <w:numId w:val="3"/>
        </w:numPr>
        <w:ind w:left="1440"/>
        <w:rPr>
          <w:rFonts w:asciiTheme="minorHAnsi" w:hAnsiTheme="minorHAnsi" w:cstheme="minorHAnsi"/>
          <w:sz w:val="21"/>
          <w:szCs w:val="21"/>
        </w:rPr>
      </w:pPr>
      <w:r w:rsidRPr="00F155FA">
        <w:rPr>
          <w:rFonts w:asciiTheme="minorHAnsi" w:hAnsiTheme="minorHAnsi" w:cstheme="minorHAnsi"/>
          <w:b/>
          <w:bCs/>
          <w:i/>
          <w:iCs/>
          <w:sz w:val="21"/>
          <w:szCs w:val="21"/>
        </w:rPr>
        <w:t>Vaccinated students</w:t>
      </w:r>
      <w:r w:rsidRPr="00F155FA">
        <w:rPr>
          <w:rFonts w:asciiTheme="minorHAnsi" w:hAnsiTheme="minorHAnsi" w:cstheme="minorHAnsi"/>
          <w:sz w:val="21"/>
          <w:szCs w:val="21"/>
        </w:rPr>
        <w:t xml:space="preserve">: If you are exposed to COVID-19 and have no symptoms, </w:t>
      </w:r>
      <w:proofErr w:type="gramStart"/>
      <w:r w:rsidRPr="00F155FA">
        <w:rPr>
          <w:rFonts w:asciiTheme="minorHAnsi" w:hAnsiTheme="minorHAnsi" w:cstheme="minorHAnsi"/>
          <w:sz w:val="21"/>
          <w:szCs w:val="21"/>
        </w:rPr>
        <w:t>wear a mask at all times</w:t>
      </w:r>
      <w:proofErr w:type="gramEnd"/>
      <w:r w:rsidRPr="00F155FA">
        <w:rPr>
          <w:rFonts w:asciiTheme="minorHAnsi" w:hAnsiTheme="minorHAnsi" w:cstheme="minorHAnsi"/>
          <w:sz w:val="21"/>
          <w:szCs w:val="21"/>
        </w:rPr>
        <w:t xml:space="preserve"> and test </w:t>
      </w:r>
      <w:r w:rsidR="0003207B">
        <w:rPr>
          <w:rFonts w:asciiTheme="minorHAnsi" w:hAnsiTheme="minorHAnsi" w:cstheme="minorHAnsi"/>
          <w:sz w:val="21"/>
          <w:szCs w:val="21"/>
        </w:rPr>
        <w:t>five</w:t>
      </w:r>
      <w:r w:rsidRPr="00F155FA">
        <w:rPr>
          <w:rFonts w:asciiTheme="minorHAnsi" w:hAnsiTheme="minorHAnsi" w:cstheme="minorHAnsi"/>
          <w:sz w:val="21"/>
          <w:szCs w:val="21"/>
        </w:rPr>
        <w:t xml:space="preserve"> days after exposure. If your test is negative, continue as normal. If you have a positive COVID test, stay home for five </w:t>
      </w:r>
      <w:r w:rsidR="0003207B">
        <w:rPr>
          <w:rFonts w:asciiTheme="minorHAnsi" w:hAnsiTheme="minorHAnsi" w:cstheme="minorHAnsi"/>
          <w:sz w:val="21"/>
          <w:szCs w:val="21"/>
        </w:rPr>
        <w:t xml:space="preserve">additional </w:t>
      </w:r>
      <w:r w:rsidRPr="00F155FA">
        <w:rPr>
          <w:rFonts w:asciiTheme="minorHAnsi" w:hAnsiTheme="minorHAnsi" w:cstheme="minorHAnsi"/>
          <w:sz w:val="21"/>
          <w:szCs w:val="21"/>
        </w:rPr>
        <w:t xml:space="preserve">days then return </w:t>
      </w:r>
      <w:proofErr w:type="gramStart"/>
      <w:r w:rsidRPr="00F155FA">
        <w:rPr>
          <w:rFonts w:asciiTheme="minorHAnsi" w:hAnsiTheme="minorHAnsi" w:cstheme="minorHAnsi"/>
          <w:sz w:val="21"/>
          <w:szCs w:val="21"/>
        </w:rPr>
        <w:t>as long as</w:t>
      </w:r>
      <w:proofErr w:type="gramEnd"/>
      <w:r w:rsidRPr="00F155FA">
        <w:rPr>
          <w:rFonts w:asciiTheme="minorHAnsi" w:hAnsiTheme="minorHAnsi" w:cstheme="minorHAnsi"/>
          <w:sz w:val="21"/>
          <w:szCs w:val="21"/>
        </w:rPr>
        <w:t xml:space="preserve"> you do not have symptoms (e.g., fever). If you have symptoms, stay home until your symptoms pass.</w:t>
      </w:r>
    </w:p>
    <w:p w14:paraId="69DF3809" w14:textId="7D17B6C6" w:rsidR="00EC6E4C" w:rsidRPr="00F155FA" w:rsidRDefault="00EC6E4C" w:rsidP="00573CE7">
      <w:pPr>
        <w:pStyle w:val="ListParagraph"/>
        <w:numPr>
          <w:ilvl w:val="0"/>
          <w:numId w:val="3"/>
        </w:numPr>
        <w:ind w:left="1440"/>
        <w:rPr>
          <w:rFonts w:asciiTheme="minorHAnsi" w:hAnsiTheme="minorHAnsi" w:cstheme="minorHAnsi"/>
          <w:sz w:val="21"/>
          <w:szCs w:val="21"/>
        </w:rPr>
      </w:pPr>
      <w:r w:rsidRPr="00F155FA">
        <w:rPr>
          <w:rFonts w:asciiTheme="minorHAnsi" w:hAnsiTheme="minorHAnsi" w:cstheme="minorHAnsi"/>
          <w:b/>
          <w:bCs/>
          <w:i/>
          <w:iCs/>
          <w:sz w:val="21"/>
          <w:szCs w:val="21"/>
        </w:rPr>
        <w:t>Unvaccinated students</w:t>
      </w:r>
      <w:r w:rsidRPr="00F155FA">
        <w:rPr>
          <w:rFonts w:asciiTheme="minorHAnsi" w:hAnsiTheme="minorHAnsi" w:cstheme="minorHAnsi"/>
          <w:sz w:val="21"/>
          <w:szCs w:val="21"/>
        </w:rPr>
        <w:t xml:space="preserve">: If you are exposed to COVID-19, stay home and test 5 days after exposure. If you have a positive COVID test, stay home for </w:t>
      </w:r>
      <w:r w:rsidR="00445D72">
        <w:rPr>
          <w:rFonts w:asciiTheme="minorHAnsi" w:hAnsiTheme="minorHAnsi" w:cstheme="minorHAnsi"/>
          <w:sz w:val="21"/>
          <w:szCs w:val="21"/>
        </w:rPr>
        <w:t>ten</w:t>
      </w:r>
      <w:r w:rsidRPr="00F155FA">
        <w:rPr>
          <w:rFonts w:asciiTheme="minorHAnsi" w:hAnsiTheme="minorHAnsi" w:cstheme="minorHAnsi"/>
          <w:sz w:val="21"/>
          <w:szCs w:val="21"/>
        </w:rPr>
        <w:t xml:space="preserve"> days</w:t>
      </w:r>
      <w:r w:rsidR="00445D72">
        <w:rPr>
          <w:rFonts w:asciiTheme="minorHAnsi" w:hAnsiTheme="minorHAnsi" w:cstheme="minorHAnsi"/>
          <w:sz w:val="21"/>
          <w:szCs w:val="21"/>
        </w:rPr>
        <w:t xml:space="preserve"> (or as advised by your physician, based on symptoms),</w:t>
      </w:r>
      <w:r w:rsidRPr="00F155FA">
        <w:rPr>
          <w:rFonts w:asciiTheme="minorHAnsi" w:hAnsiTheme="minorHAnsi" w:cstheme="minorHAnsi"/>
          <w:sz w:val="21"/>
          <w:szCs w:val="21"/>
        </w:rPr>
        <w:t xml:space="preserve"> then return as long as you do not have symptoms (e.g., fever). </w:t>
      </w:r>
    </w:p>
    <w:p w14:paraId="56433473" w14:textId="3375AE67" w:rsidR="00EC6E4C" w:rsidRPr="00F155FA" w:rsidRDefault="00EC6E4C" w:rsidP="00573CE7">
      <w:pPr>
        <w:ind w:left="720"/>
        <w:rPr>
          <w:rFonts w:asciiTheme="minorHAnsi" w:hAnsiTheme="minorHAnsi" w:cstheme="minorHAnsi"/>
          <w:sz w:val="21"/>
          <w:szCs w:val="21"/>
        </w:rPr>
      </w:pPr>
    </w:p>
    <w:p w14:paraId="6716691F" w14:textId="622D641B" w:rsidR="00F155FA" w:rsidRDefault="00F155FA" w:rsidP="00573CE7">
      <w:pPr>
        <w:ind w:left="720"/>
        <w:rPr>
          <w:rFonts w:asciiTheme="minorHAnsi" w:hAnsiTheme="minorHAnsi" w:cstheme="minorHAnsi"/>
          <w:sz w:val="21"/>
          <w:szCs w:val="21"/>
        </w:rPr>
      </w:pPr>
      <w:r w:rsidRPr="00F155FA">
        <w:rPr>
          <w:rFonts w:asciiTheme="minorHAnsi" w:hAnsiTheme="minorHAnsi" w:cstheme="minorHAnsi"/>
          <w:b/>
          <w:bCs/>
          <w:sz w:val="21"/>
          <w:szCs w:val="21"/>
        </w:rPr>
        <w:t>If you need to stay home due to COVID-19</w:t>
      </w:r>
      <w:r>
        <w:rPr>
          <w:rFonts w:asciiTheme="minorHAnsi" w:hAnsiTheme="minorHAnsi" w:cstheme="minorHAnsi"/>
          <w:sz w:val="21"/>
          <w:szCs w:val="21"/>
        </w:rPr>
        <w:t>: Contact the Dean of Students office to let them know (dos@usm.edu</w:t>
      </w:r>
      <w:proofErr w:type="gramStart"/>
      <w:r>
        <w:rPr>
          <w:rFonts w:asciiTheme="minorHAnsi" w:hAnsiTheme="minorHAnsi" w:cstheme="minorHAnsi"/>
          <w:sz w:val="21"/>
          <w:szCs w:val="21"/>
        </w:rPr>
        <w:t>), and</w:t>
      </w:r>
      <w:proofErr w:type="gramEnd"/>
      <w:r>
        <w:rPr>
          <w:rFonts w:asciiTheme="minorHAnsi" w:hAnsiTheme="minorHAnsi" w:cstheme="minorHAnsi"/>
          <w:sz w:val="21"/>
          <w:szCs w:val="21"/>
        </w:rPr>
        <w:t xml:space="preserve"> contact all your professors to let them know you will be out.</w:t>
      </w:r>
    </w:p>
    <w:p w14:paraId="20720858" w14:textId="77777777" w:rsidR="00F155FA" w:rsidRDefault="00F155FA" w:rsidP="00573CE7">
      <w:pPr>
        <w:ind w:left="720"/>
        <w:rPr>
          <w:rFonts w:asciiTheme="minorHAnsi" w:hAnsiTheme="minorHAnsi" w:cstheme="minorHAnsi"/>
          <w:sz w:val="21"/>
          <w:szCs w:val="21"/>
        </w:rPr>
      </w:pPr>
    </w:p>
    <w:p w14:paraId="2C180DC9" w14:textId="70758258" w:rsidR="00C61A49" w:rsidRPr="00F155FA" w:rsidRDefault="00593C15" w:rsidP="00573CE7">
      <w:pPr>
        <w:ind w:left="720"/>
        <w:rPr>
          <w:rFonts w:asciiTheme="minorHAnsi" w:hAnsiTheme="minorHAnsi" w:cstheme="minorHAnsi"/>
          <w:sz w:val="21"/>
          <w:szCs w:val="21"/>
        </w:rPr>
      </w:pPr>
      <w:r w:rsidRPr="00F155FA">
        <w:rPr>
          <w:rFonts w:asciiTheme="minorHAnsi" w:hAnsiTheme="minorHAnsi" w:cstheme="minorHAnsi"/>
          <w:sz w:val="21"/>
          <w:szCs w:val="21"/>
        </w:rPr>
        <w:t>In all cases: C</w:t>
      </w:r>
      <w:r w:rsidR="00C61A49" w:rsidRPr="00F155FA">
        <w:rPr>
          <w:rFonts w:asciiTheme="minorHAnsi" w:hAnsiTheme="minorHAnsi" w:cstheme="minorHAnsi"/>
          <w:sz w:val="21"/>
          <w:szCs w:val="21"/>
        </w:rPr>
        <w:t xml:space="preserve">all Moffit Health Center at 601-266-5390 for </w:t>
      </w:r>
      <w:r w:rsidRPr="00F155FA">
        <w:rPr>
          <w:rFonts w:asciiTheme="minorHAnsi" w:hAnsiTheme="minorHAnsi" w:cstheme="minorHAnsi"/>
          <w:sz w:val="21"/>
          <w:szCs w:val="21"/>
        </w:rPr>
        <w:t xml:space="preserve">further </w:t>
      </w:r>
      <w:r w:rsidR="00C61A49" w:rsidRPr="00F155FA">
        <w:rPr>
          <w:rFonts w:asciiTheme="minorHAnsi" w:hAnsiTheme="minorHAnsi" w:cstheme="minorHAnsi"/>
          <w:sz w:val="21"/>
          <w:szCs w:val="21"/>
        </w:rPr>
        <w:t xml:space="preserve">guidance. </w:t>
      </w:r>
    </w:p>
    <w:p w14:paraId="21470E59" w14:textId="3DFE3FA7" w:rsidR="00C61A49" w:rsidRPr="00F155FA" w:rsidRDefault="00C61A49" w:rsidP="00573CE7">
      <w:pPr>
        <w:rPr>
          <w:rFonts w:asciiTheme="minorHAnsi" w:hAnsiTheme="minorHAnsi" w:cstheme="minorHAnsi"/>
          <w:sz w:val="21"/>
          <w:szCs w:val="21"/>
        </w:rPr>
      </w:pPr>
    </w:p>
    <w:p w14:paraId="5DDCC2E8" w14:textId="7B0BA32E" w:rsidR="00C61A49" w:rsidRPr="00F155FA" w:rsidRDefault="00C61A49" w:rsidP="00573CE7">
      <w:pPr>
        <w:rPr>
          <w:rFonts w:asciiTheme="minorHAnsi" w:hAnsiTheme="minorHAnsi" w:cstheme="minorHAnsi"/>
          <w:sz w:val="21"/>
          <w:szCs w:val="21"/>
          <w:u w:val="single"/>
        </w:rPr>
      </w:pPr>
      <w:r w:rsidRPr="00F155FA">
        <w:rPr>
          <w:rFonts w:asciiTheme="minorHAnsi" w:hAnsiTheme="minorHAnsi" w:cstheme="minorHAnsi"/>
          <w:sz w:val="21"/>
          <w:szCs w:val="21"/>
          <w:u w:val="single"/>
        </w:rPr>
        <w:t>Finding Support/Staying Well</w:t>
      </w:r>
    </w:p>
    <w:p w14:paraId="43DD702E" w14:textId="3C964DC7" w:rsidR="00C61A49" w:rsidRPr="00F155FA" w:rsidRDefault="00593C15" w:rsidP="00573CE7">
      <w:pPr>
        <w:rPr>
          <w:rFonts w:asciiTheme="minorHAnsi" w:hAnsiTheme="minorHAnsi" w:cstheme="minorHAnsi"/>
          <w:sz w:val="21"/>
          <w:szCs w:val="21"/>
        </w:rPr>
      </w:pPr>
      <w:r w:rsidRPr="00F155FA">
        <w:rPr>
          <w:rFonts w:asciiTheme="minorHAnsi" w:hAnsiTheme="minorHAnsi" w:cstheme="minorHAnsi"/>
          <w:sz w:val="21"/>
          <w:szCs w:val="21"/>
        </w:rPr>
        <w:t xml:space="preserve">Staying physically and mentally healthy is important and challenging during these pandemic times. Be sure to get enough sleep, eat regularly, and stay connected to loved ones, particularly during stressful </w:t>
      </w:r>
      <w:r w:rsidR="007B2C19" w:rsidRPr="00F155FA">
        <w:rPr>
          <w:rFonts w:asciiTheme="minorHAnsi" w:hAnsiTheme="minorHAnsi" w:cstheme="minorHAnsi"/>
          <w:sz w:val="21"/>
          <w:szCs w:val="21"/>
        </w:rPr>
        <w:t>periods</w:t>
      </w:r>
      <w:r w:rsidRPr="00F155FA">
        <w:rPr>
          <w:rFonts w:asciiTheme="minorHAnsi" w:hAnsiTheme="minorHAnsi" w:cstheme="minorHAnsi"/>
          <w:sz w:val="21"/>
          <w:szCs w:val="21"/>
        </w:rPr>
        <w:t xml:space="preserve">. The university also has resources to help with stress management and mental health, including online support resources and in-person counseling through </w:t>
      </w:r>
      <w:hyperlink r:id="rId10" w:history="1">
        <w:r w:rsidRPr="00F155FA">
          <w:rPr>
            <w:rStyle w:val="Hyperlink"/>
            <w:rFonts w:asciiTheme="minorHAnsi" w:hAnsiTheme="minorHAnsi" w:cstheme="minorHAnsi"/>
            <w:sz w:val="21"/>
            <w:szCs w:val="21"/>
          </w:rPr>
          <w:t>Student Counseling Services</w:t>
        </w:r>
      </w:hyperlink>
      <w:r w:rsidRPr="00F155FA">
        <w:rPr>
          <w:rFonts w:asciiTheme="minorHAnsi" w:hAnsiTheme="minorHAnsi" w:cstheme="minorHAnsi"/>
          <w:sz w:val="21"/>
          <w:szCs w:val="21"/>
        </w:rPr>
        <w:t xml:space="preserve">. </w:t>
      </w:r>
      <w:proofErr w:type="spellStart"/>
      <w:r w:rsidRPr="00F155FA">
        <w:rPr>
          <w:rFonts w:asciiTheme="minorHAnsi" w:hAnsiTheme="minorHAnsi" w:cstheme="minorHAnsi"/>
          <w:sz w:val="21"/>
          <w:szCs w:val="21"/>
        </w:rPr>
        <w:t>EagleCARES</w:t>
      </w:r>
      <w:proofErr w:type="spellEnd"/>
      <w:r w:rsidRPr="00F155FA">
        <w:rPr>
          <w:rFonts w:asciiTheme="minorHAnsi" w:hAnsiTheme="minorHAnsi" w:cstheme="minorHAnsi"/>
          <w:sz w:val="21"/>
          <w:szCs w:val="21"/>
        </w:rPr>
        <w:t xml:space="preserve"> provides a platform for all students to connect with a 24/7 emotional support network online </w:t>
      </w:r>
      <w:r w:rsidR="007B2C19" w:rsidRPr="00F155FA">
        <w:rPr>
          <w:rFonts w:asciiTheme="minorHAnsi" w:hAnsiTheme="minorHAnsi" w:cstheme="minorHAnsi"/>
          <w:sz w:val="21"/>
          <w:szCs w:val="21"/>
        </w:rPr>
        <w:t xml:space="preserve">(click </w:t>
      </w:r>
      <w:hyperlink r:id="rId11" w:history="1">
        <w:r w:rsidR="007B2C19" w:rsidRPr="00F155FA">
          <w:rPr>
            <w:rStyle w:val="Hyperlink"/>
            <w:rFonts w:asciiTheme="minorHAnsi" w:hAnsiTheme="minorHAnsi" w:cstheme="minorHAnsi"/>
            <w:sz w:val="21"/>
            <w:szCs w:val="21"/>
          </w:rPr>
          <w:t>here</w:t>
        </w:r>
      </w:hyperlink>
      <w:r w:rsidR="007B2C19" w:rsidRPr="00F155FA">
        <w:rPr>
          <w:rFonts w:asciiTheme="minorHAnsi" w:hAnsiTheme="minorHAnsi" w:cstheme="minorHAnsi"/>
          <w:sz w:val="21"/>
          <w:szCs w:val="21"/>
        </w:rPr>
        <w:t xml:space="preserve"> for more details). </w:t>
      </w:r>
      <w:hyperlink r:id="rId12" w:history="1">
        <w:r w:rsidR="007B2C19" w:rsidRPr="00F155FA">
          <w:rPr>
            <w:rStyle w:val="Hyperlink"/>
            <w:rFonts w:asciiTheme="minorHAnsi" w:hAnsiTheme="minorHAnsi" w:cstheme="minorHAnsi"/>
            <w:sz w:val="21"/>
            <w:szCs w:val="21"/>
          </w:rPr>
          <w:t>Moffitt Health Center</w:t>
        </w:r>
      </w:hyperlink>
      <w:r w:rsidR="007B2C19" w:rsidRPr="00F155FA">
        <w:rPr>
          <w:rFonts w:asciiTheme="minorHAnsi" w:hAnsiTheme="minorHAnsi" w:cstheme="minorHAnsi"/>
          <w:sz w:val="21"/>
          <w:szCs w:val="21"/>
        </w:rPr>
        <w:t xml:space="preserve"> is also available to address your health care needs</w:t>
      </w:r>
      <w:r w:rsidR="009C30B6" w:rsidRPr="00F155FA">
        <w:rPr>
          <w:rFonts w:asciiTheme="minorHAnsi" w:hAnsiTheme="minorHAnsi" w:cstheme="minorHAnsi"/>
          <w:sz w:val="21"/>
          <w:szCs w:val="21"/>
        </w:rPr>
        <w:t>, with both appointments and online resources. If you have concerns about your well-being, reach out and let us know so that we can help.</w:t>
      </w:r>
      <w:r w:rsidR="007B2C19" w:rsidRPr="00F155FA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E4715F6" w14:textId="77777777" w:rsidR="00C61A49" w:rsidRPr="00F155FA" w:rsidRDefault="00C61A49" w:rsidP="00573CE7">
      <w:pPr>
        <w:ind w:left="720"/>
        <w:rPr>
          <w:rFonts w:asciiTheme="minorHAnsi" w:hAnsiTheme="minorHAnsi" w:cstheme="minorHAnsi"/>
          <w:sz w:val="21"/>
          <w:szCs w:val="21"/>
        </w:rPr>
      </w:pPr>
    </w:p>
    <w:p w14:paraId="6F13A85E" w14:textId="77777777" w:rsidR="00C61A49" w:rsidRPr="00F155FA" w:rsidRDefault="00C61A49" w:rsidP="00573CE7">
      <w:pPr>
        <w:ind w:left="720"/>
        <w:rPr>
          <w:rFonts w:asciiTheme="minorHAnsi" w:hAnsiTheme="minorHAnsi" w:cstheme="minorHAnsi"/>
          <w:sz w:val="21"/>
          <w:szCs w:val="21"/>
        </w:rPr>
      </w:pPr>
    </w:p>
    <w:p w14:paraId="15158551" w14:textId="570442DF" w:rsidR="00356C9E" w:rsidRPr="00F155FA" w:rsidRDefault="00356C9E">
      <w:pPr>
        <w:rPr>
          <w:rFonts w:asciiTheme="minorHAnsi" w:hAnsiTheme="minorHAnsi" w:cstheme="minorHAnsi"/>
          <w:sz w:val="21"/>
          <w:szCs w:val="21"/>
        </w:rPr>
      </w:pPr>
    </w:p>
    <w:sectPr w:rsidR="00356C9E" w:rsidRPr="00F155FA" w:rsidSect="004D5953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A7CC7"/>
    <w:multiLevelType w:val="hybridMultilevel"/>
    <w:tmpl w:val="6342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47EDC"/>
    <w:multiLevelType w:val="hybridMultilevel"/>
    <w:tmpl w:val="3C5618B2"/>
    <w:lvl w:ilvl="0" w:tplc="7E4ED26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49"/>
    <w:rsid w:val="0003207B"/>
    <w:rsid w:val="002C0CFA"/>
    <w:rsid w:val="00356C9E"/>
    <w:rsid w:val="00445D72"/>
    <w:rsid w:val="004D5953"/>
    <w:rsid w:val="00573CE7"/>
    <w:rsid w:val="00593C15"/>
    <w:rsid w:val="006E1D60"/>
    <w:rsid w:val="007B2C19"/>
    <w:rsid w:val="009C30B6"/>
    <w:rsid w:val="00A0687A"/>
    <w:rsid w:val="00A441DD"/>
    <w:rsid w:val="00C13268"/>
    <w:rsid w:val="00C61A49"/>
    <w:rsid w:val="00D07C1C"/>
    <w:rsid w:val="00EA0E48"/>
    <w:rsid w:val="00EA15C3"/>
    <w:rsid w:val="00EC6E4C"/>
    <w:rsid w:val="00F1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067D6"/>
  <w14:defaultImageDpi w14:val="32767"/>
  <w15:chartTrackingRefBased/>
  <w15:docId w15:val="{B2D179E8-399D-F743-AEDA-5F75B9B3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61A49"/>
    <w:rPr>
      <w:rFonts w:ascii="Cambria" w:eastAsia="MS Mincho" w:hAnsi="Cambria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1A49"/>
    <w:rPr>
      <w:color w:val="0000FF"/>
      <w:u w:val="single"/>
    </w:rPr>
  </w:style>
  <w:style w:type="character" w:customStyle="1" w:styleId="apple-converted-space">
    <w:name w:val="apple-converted-space"/>
    <w:rsid w:val="00C61A49"/>
  </w:style>
  <w:style w:type="character" w:styleId="FollowedHyperlink">
    <w:name w:val="FollowedHyperlink"/>
    <w:basedOn w:val="DefaultParagraphFont"/>
    <w:uiPriority w:val="99"/>
    <w:semiHidden/>
    <w:unhideWhenUsed/>
    <w:rsid w:val="00EC6E4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C6E4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593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dh.ms.gov/msdhsite/_static/14,0,420,976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sweb.usm.edu/pyramedportal" TargetMode="External"/><Relationship Id="rId12" Type="http://schemas.openxmlformats.org/officeDocument/2006/relationships/hyperlink" Target="https://www.usm.edu/student-health-services/services-we-offer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m.edu/student-health-services/covid-19-health-protocols.php" TargetMode="External"/><Relationship Id="rId11" Type="http://schemas.openxmlformats.org/officeDocument/2006/relationships/hyperlink" Target="https://www.usm.edu/student-counseling-services/eaglecaresposter.pdf" TargetMode="External"/><Relationship Id="rId5" Type="http://schemas.openxmlformats.org/officeDocument/2006/relationships/hyperlink" Target="https://www.usm.edu/covid-19/community-standards.php" TargetMode="External"/><Relationship Id="rId10" Type="http://schemas.openxmlformats.org/officeDocument/2006/relationships/hyperlink" Target="https://www.usm.edu/student-counseling-services/stress-and-sadnes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vaccines/stay-up-to-date.html?s_cid=11350:cdc%20rules%20for%20fully%20vaccinated:sem.ga:p:RG:GM:gen:PTN:FY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Chasteen</dc:creator>
  <cp:keywords/>
  <dc:description/>
  <cp:lastModifiedBy>Kelly Lester</cp:lastModifiedBy>
  <cp:revision>2</cp:revision>
  <dcterms:created xsi:type="dcterms:W3CDTF">2022-01-06T22:07:00Z</dcterms:created>
  <dcterms:modified xsi:type="dcterms:W3CDTF">2022-01-06T22:07:00Z</dcterms:modified>
</cp:coreProperties>
</file>